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0D6" w:rsidRDefault="007A10D6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7A10D6" w:rsidRDefault="007A10D6">
      <w:pPr>
        <w:pStyle w:val="ConsPlusNormal"/>
        <w:outlineLvl w:val="0"/>
      </w:pPr>
    </w:p>
    <w:p w:rsidR="007A10D6" w:rsidRDefault="007A10D6">
      <w:pPr>
        <w:pStyle w:val="ConsPlusTitle"/>
        <w:jc w:val="center"/>
      </w:pPr>
      <w:r>
        <w:t>МИНИСТЕРСТВО ФИНАНСОВ РОССИЙСКОЙ ФЕДЕРАЦИИ</w:t>
      </w:r>
    </w:p>
    <w:p w:rsidR="007A10D6" w:rsidRDefault="007A10D6">
      <w:pPr>
        <w:pStyle w:val="ConsPlusTitle"/>
        <w:jc w:val="center"/>
      </w:pPr>
    </w:p>
    <w:p w:rsidR="007A10D6" w:rsidRDefault="007A10D6">
      <w:pPr>
        <w:pStyle w:val="ConsPlusTitle"/>
        <w:jc w:val="center"/>
      </w:pPr>
      <w:r>
        <w:t>ФЕДЕРАЛЬНОЕ КАЗНАЧЕЙСТВО</w:t>
      </w:r>
    </w:p>
    <w:p w:rsidR="007A10D6" w:rsidRDefault="007A10D6">
      <w:pPr>
        <w:pStyle w:val="ConsPlusTitle"/>
        <w:jc w:val="center"/>
      </w:pPr>
    </w:p>
    <w:p w:rsidR="007A10D6" w:rsidRDefault="007A10D6">
      <w:pPr>
        <w:pStyle w:val="ConsPlusTitle"/>
        <w:jc w:val="center"/>
      </w:pPr>
      <w:r>
        <w:t>ПРИКАЗ</w:t>
      </w:r>
    </w:p>
    <w:p w:rsidR="007A10D6" w:rsidRDefault="007A10D6">
      <w:pPr>
        <w:pStyle w:val="ConsPlusTitle"/>
        <w:jc w:val="center"/>
      </w:pPr>
      <w:r>
        <w:t>от 3 сентября 2020 г. N 255</w:t>
      </w:r>
    </w:p>
    <w:p w:rsidR="007A10D6" w:rsidRDefault="007A10D6">
      <w:pPr>
        <w:pStyle w:val="ConsPlusTitle"/>
        <w:jc w:val="center"/>
      </w:pPr>
    </w:p>
    <w:p w:rsidR="007A10D6" w:rsidRDefault="007A10D6">
      <w:pPr>
        <w:pStyle w:val="ConsPlusTitle"/>
        <w:jc w:val="center"/>
      </w:pPr>
      <w:r>
        <w:t>О ВНЕСЕНИИ ИЗМЕНЕНИЙ В ПОРЯДОК ОРГАНИЗАЦИИ РАБОТЫ</w:t>
      </w:r>
    </w:p>
    <w:p w:rsidR="007A10D6" w:rsidRDefault="007A10D6">
      <w:pPr>
        <w:pStyle w:val="ConsPlusTitle"/>
        <w:jc w:val="center"/>
      </w:pPr>
      <w:r>
        <w:t>ФЕДЕРАЛЬНОГО КАЗНАЧЕЙСТВА И ЕГО ТЕРРИТОРИАЛЬНЫХ ОРГАНОВ</w:t>
      </w:r>
    </w:p>
    <w:p w:rsidR="007A10D6" w:rsidRDefault="007A10D6">
      <w:pPr>
        <w:pStyle w:val="ConsPlusTitle"/>
        <w:jc w:val="center"/>
      </w:pPr>
      <w:r>
        <w:t>ПРИ ОСУЩЕСТВЛЕНИИ КАССОВЫХ ВЫПЛАТ ЗА СЧЕТ СРЕДСТВ БЮДЖЕТОВ</w:t>
      </w:r>
    </w:p>
    <w:p w:rsidR="007A10D6" w:rsidRDefault="007A10D6">
      <w:pPr>
        <w:pStyle w:val="ConsPlusTitle"/>
        <w:jc w:val="center"/>
      </w:pPr>
      <w:r>
        <w:t>БЮДЖЕТНОЙ СИСТЕМЫ РОССИЙСКОЙ ФЕДЕРАЦИИ НА БАНКОВСКИЕ КАРТЫ</w:t>
      </w:r>
    </w:p>
    <w:p w:rsidR="007A10D6" w:rsidRDefault="007A10D6">
      <w:pPr>
        <w:pStyle w:val="ConsPlusTitle"/>
        <w:jc w:val="center"/>
      </w:pPr>
      <w:r>
        <w:t>"МИР" ФИЗИЧЕСКИХ ЛИЦ, УТВЕРЖДЕННЫЙ ПРИКАЗОМ ФЕДЕРАЛЬНОГО</w:t>
      </w:r>
    </w:p>
    <w:p w:rsidR="007A10D6" w:rsidRDefault="007A10D6">
      <w:pPr>
        <w:pStyle w:val="ConsPlusTitle"/>
        <w:jc w:val="center"/>
      </w:pPr>
      <w:r>
        <w:t>КАЗНАЧЕЙСТВА ОТ 18 АВГУСТА 2017 Г. N 211</w:t>
      </w:r>
    </w:p>
    <w:p w:rsidR="007A10D6" w:rsidRDefault="007A10D6">
      <w:pPr>
        <w:pStyle w:val="ConsPlusNormal"/>
        <w:ind w:firstLine="540"/>
        <w:jc w:val="both"/>
      </w:pPr>
    </w:p>
    <w:p w:rsidR="007A10D6" w:rsidRDefault="007A10D6">
      <w:pPr>
        <w:pStyle w:val="ConsPlusNormal"/>
        <w:ind w:firstLine="540"/>
        <w:jc w:val="both"/>
      </w:pPr>
      <w:r>
        <w:t>В связи со служебной необходимостью приказываю:</w:t>
      </w:r>
    </w:p>
    <w:p w:rsidR="007A10D6" w:rsidRDefault="007A10D6">
      <w:pPr>
        <w:pStyle w:val="ConsPlusNormal"/>
        <w:spacing w:before="220"/>
        <w:ind w:firstLine="540"/>
        <w:jc w:val="both"/>
      </w:pPr>
      <w:r>
        <w:t xml:space="preserve">внести в </w:t>
      </w:r>
      <w:hyperlink r:id="rId5" w:history="1">
        <w:r>
          <w:rPr>
            <w:color w:val="0000FF"/>
          </w:rPr>
          <w:t>Порядок</w:t>
        </w:r>
      </w:hyperlink>
      <w:r>
        <w:t xml:space="preserve"> организации работы Федерального казначейства и его территориальных органов при осуществлении кассовых выплат за счет средств бюджетов бюджетной системы Российской Федерации на банковские карты "Мир" физических лиц, утвержденный приказом Федерального казначейства от 18 августа 2017 г. N 211 &lt;1&gt; (далее - Порядок), следующие изменения:</w:t>
      </w:r>
    </w:p>
    <w:p w:rsidR="007A10D6" w:rsidRDefault="007A10D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A10D6" w:rsidRDefault="007A10D6">
      <w:pPr>
        <w:pStyle w:val="ConsPlusNormal"/>
        <w:spacing w:before="220"/>
        <w:ind w:firstLine="540"/>
        <w:jc w:val="both"/>
      </w:pPr>
      <w:r>
        <w:t xml:space="preserve">&lt;1&gt; В редакции приказов Федерального казначейства от 15 мая 2018 г. </w:t>
      </w:r>
      <w:hyperlink r:id="rId6" w:history="1">
        <w:r>
          <w:rPr>
            <w:color w:val="0000FF"/>
          </w:rPr>
          <w:t>N 131</w:t>
        </w:r>
      </w:hyperlink>
      <w:r>
        <w:t xml:space="preserve">, от 26 июня 2018 г. </w:t>
      </w:r>
      <w:hyperlink r:id="rId7" w:history="1">
        <w:r>
          <w:rPr>
            <w:color w:val="0000FF"/>
          </w:rPr>
          <w:t>N 179</w:t>
        </w:r>
      </w:hyperlink>
      <w:r>
        <w:t xml:space="preserve">, от 27 марта 2019 г. </w:t>
      </w:r>
      <w:hyperlink r:id="rId8" w:history="1">
        <w:r>
          <w:rPr>
            <w:color w:val="0000FF"/>
          </w:rPr>
          <w:t>N 72</w:t>
        </w:r>
      </w:hyperlink>
      <w:r>
        <w:t xml:space="preserve">, от 7 августа 2019 г. </w:t>
      </w:r>
      <w:hyperlink r:id="rId9" w:history="1">
        <w:r>
          <w:rPr>
            <w:color w:val="0000FF"/>
          </w:rPr>
          <w:t>N 209</w:t>
        </w:r>
      </w:hyperlink>
      <w:r>
        <w:t xml:space="preserve">, от 22 ноября 2019 г. </w:t>
      </w:r>
      <w:hyperlink r:id="rId10" w:history="1">
        <w:r>
          <w:rPr>
            <w:color w:val="0000FF"/>
          </w:rPr>
          <w:t>N 357</w:t>
        </w:r>
      </w:hyperlink>
      <w:r>
        <w:t xml:space="preserve">, от 1 июня 2020 г. </w:t>
      </w:r>
      <w:hyperlink r:id="rId11" w:history="1">
        <w:r>
          <w:rPr>
            <w:color w:val="0000FF"/>
          </w:rPr>
          <w:t>N 171</w:t>
        </w:r>
      </w:hyperlink>
      <w:r>
        <w:t>.</w:t>
      </w:r>
    </w:p>
    <w:p w:rsidR="007A10D6" w:rsidRDefault="007A10D6">
      <w:pPr>
        <w:pStyle w:val="ConsPlusNormal"/>
        <w:ind w:firstLine="540"/>
        <w:jc w:val="both"/>
      </w:pPr>
    </w:p>
    <w:p w:rsidR="007A10D6" w:rsidRDefault="007A10D6">
      <w:pPr>
        <w:pStyle w:val="ConsPlusNormal"/>
        <w:ind w:firstLine="540"/>
        <w:jc w:val="both"/>
      </w:pPr>
      <w:r>
        <w:t xml:space="preserve">1. </w:t>
      </w:r>
      <w:hyperlink r:id="rId12" w:history="1">
        <w:r>
          <w:rPr>
            <w:color w:val="0000FF"/>
          </w:rPr>
          <w:t>Пункт 7</w:t>
        </w:r>
      </w:hyperlink>
      <w:r>
        <w:t xml:space="preserve"> Порядка:</w:t>
      </w:r>
    </w:p>
    <w:p w:rsidR="007A10D6" w:rsidRDefault="007A10D6">
      <w:pPr>
        <w:pStyle w:val="ConsPlusNormal"/>
        <w:spacing w:before="220"/>
        <w:ind w:firstLine="540"/>
        <w:jc w:val="both"/>
      </w:pPr>
      <w:r>
        <w:t>1.1. после слов "Уполномоченный работник по выплатам" дополнить словами "в день направления Реестра выплат в ОПКЦ платежной системы "Мир";</w:t>
      </w:r>
    </w:p>
    <w:p w:rsidR="007A10D6" w:rsidRDefault="007A10D6">
      <w:pPr>
        <w:pStyle w:val="ConsPlusNormal"/>
        <w:spacing w:before="220"/>
        <w:ind w:firstLine="540"/>
        <w:jc w:val="both"/>
      </w:pPr>
      <w:r>
        <w:t>1.2. дополнить новым подпунктом следующего содержания:</w:t>
      </w:r>
    </w:p>
    <w:p w:rsidR="007A10D6" w:rsidRDefault="007A10D6">
      <w:pPr>
        <w:pStyle w:val="ConsPlusNormal"/>
        <w:spacing w:before="220"/>
        <w:ind w:firstLine="540"/>
        <w:jc w:val="both"/>
      </w:pPr>
      <w:r>
        <w:t>"</w:t>
      </w:r>
      <w:proofErr w:type="gramStart"/>
      <w:r>
        <w:t>7.1.(</w:t>
      </w:r>
      <w:proofErr w:type="gramEnd"/>
      <w:r>
        <w:t>1) контроль соответствия общих сумм Реестра выплат и Входящего реестра (с учетом сумм неподтвержденных строк Реестра выплат);".</w:t>
      </w:r>
    </w:p>
    <w:p w:rsidR="007A10D6" w:rsidRDefault="007A10D6">
      <w:pPr>
        <w:pStyle w:val="ConsPlusNormal"/>
        <w:spacing w:before="220"/>
        <w:ind w:firstLine="540"/>
        <w:jc w:val="both"/>
      </w:pPr>
      <w:r>
        <w:t xml:space="preserve">2. </w:t>
      </w:r>
      <w:hyperlink r:id="rId13" w:history="1">
        <w:r>
          <w:rPr>
            <w:color w:val="0000FF"/>
          </w:rPr>
          <w:t>Пункт 9</w:t>
        </w:r>
      </w:hyperlink>
      <w:r>
        <w:t xml:space="preserve"> Порядка дополнить новым подпунктом следующего содержания:</w:t>
      </w:r>
    </w:p>
    <w:p w:rsidR="007A10D6" w:rsidRDefault="007A10D6">
      <w:pPr>
        <w:pStyle w:val="ConsPlusNormal"/>
        <w:spacing w:before="220"/>
        <w:ind w:firstLine="540"/>
        <w:jc w:val="both"/>
      </w:pPr>
      <w:r>
        <w:t xml:space="preserve">"9.1. В случае если по состоянию на 17-00 часов по местному времени дня направления Реестра выплат предусмотренные пунктом 7 настоящего Порядка (с учетом пунктов 8 и 9 настоящего Порядка) мероприятия не могут быть выполнены или выполнены с отрицательным результатом, ТОФК незамедлительно информирует об этом УРБП с описанием причин и принятых мер, а также </w:t>
      </w:r>
      <w:proofErr w:type="gramStart"/>
      <w:r>
        <w:t>номеров</w:t>
      </w:r>
      <w:proofErr w:type="gramEnd"/>
      <w:r>
        <w:t xml:space="preserve"> зарегистрированных в ПУПЭ обращений (при необходимости).".</w:t>
      </w:r>
    </w:p>
    <w:p w:rsidR="007A10D6" w:rsidRDefault="007A10D6">
      <w:pPr>
        <w:pStyle w:val="ConsPlusNormal"/>
        <w:spacing w:before="220"/>
        <w:ind w:firstLine="540"/>
        <w:jc w:val="both"/>
      </w:pPr>
      <w:r>
        <w:t xml:space="preserve">3. В </w:t>
      </w:r>
      <w:hyperlink r:id="rId14" w:history="1">
        <w:r>
          <w:rPr>
            <w:color w:val="0000FF"/>
          </w:rPr>
          <w:t>пункте 10</w:t>
        </w:r>
      </w:hyperlink>
      <w:r>
        <w:t xml:space="preserve"> Порядка слова "не позднее 11-00 часов по местному времени" заменить словами "не позднее 11-00 часов по московскому времени".</w:t>
      </w:r>
    </w:p>
    <w:p w:rsidR="007A10D6" w:rsidRDefault="007A10D6">
      <w:pPr>
        <w:pStyle w:val="ConsPlusNormal"/>
        <w:spacing w:before="220"/>
        <w:ind w:firstLine="540"/>
        <w:jc w:val="both"/>
      </w:pPr>
      <w:r>
        <w:t xml:space="preserve">4. </w:t>
      </w:r>
      <w:hyperlink r:id="rId15" w:history="1">
        <w:r>
          <w:rPr>
            <w:color w:val="0000FF"/>
          </w:rPr>
          <w:t>Пункт 11</w:t>
        </w:r>
      </w:hyperlink>
      <w:r>
        <w:t xml:space="preserve"> Порядка дополнить словами "на общую сумму подтвержденных строк Реестров выплат, включенных в Извещения".</w:t>
      </w:r>
    </w:p>
    <w:p w:rsidR="007A10D6" w:rsidRDefault="007A10D6">
      <w:pPr>
        <w:pStyle w:val="ConsPlusNormal"/>
        <w:spacing w:before="220"/>
        <w:ind w:firstLine="540"/>
        <w:jc w:val="both"/>
      </w:pPr>
      <w:r>
        <w:t xml:space="preserve">5. В графе 2 табличной части приложения к Порядку для уникального идентификатора </w:t>
      </w:r>
      <w:r>
        <w:lastRenderedPageBreak/>
        <w:t xml:space="preserve">"99999993900" </w:t>
      </w:r>
      <w:hyperlink r:id="rId16" w:history="1">
        <w:r>
          <w:rPr>
            <w:color w:val="0000FF"/>
          </w:rPr>
          <w:t>слова</w:t>
        </w:r>
      </w:hyperlink>
      <w:r>
        <w:t xml:space="preserve"> "Управление Федерального казначейства по Кемеровской области" заменить словами "Управление Федерального казначейства по Кемеровской области - Кузбассу".</w:t>
      </w:r>
    </w:p>
    <w:p w:rsidR="007A10D6" w:rsidRDefault="007A10D6">
      <w:pPr>
        <w:pStyle w:val="ConsPlusNormal"/>
        <w:ind w:firstLine="540"/>
        <w:jc w:val="both"/>
      </w:pPr>
    </w:p>
    <w:p w:rsidR="007A10D6" w:rsidRDefault="007A10D6">
      <w:pPr>
        <w:pStyle w:val="ConsPlusNormal"/>
        <w:jc w:val="right"/>
      </w:pPr>
      <w:r>
        <w:t>Руководитель</w:t>
      </w:r>
    </w:p>
    <w:p w:rsidR="007A10D6" w:rsidRDefault="007A10D6">
      <w:pPr>
        <w:pStyle w:val="ConsPlusNormal"/>
        <w:jc w:val="right"/>
      </w:pPr>
      <w:r>
        <w:t>Р.Е.АРТЮХИН</w:t>
      </w:r>
    </w:p>
    <w:p w:rsidR="007A10D6" w:rsidRDefault="007A10D6">
      <w:pPr>
        <w:pStyle w:val="ConsPlusNormal"/>
        <w:ind w:firstLine="540"/>
        <w:jc w:val="both"/>
      </w:pPr>
    </w:p>
    <w:p w:rsidR="007A10D6" w:rsidRDefault="007A10D6">
      <w:pPr>
        <w:pStyle w:val="ConsPlusNormal"/>
        <w:ind w:firstLine="540"/>
        <w:jc w:val="both"/>
      </w:pPr>
    </w:p>
    <w:p w:rsidR="007A10D6" w:rsidRDefault="007A10D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D527F" w:rsidRDefault="006D527F">
      <w:bookmarkStart w:id="0" w:name="_GoBack"/>
      <w:bookmarkEnd w:id="0"/>
    </w:p>
    <w:sectPr w:rsidR="006D527F" w:rsidSect="00765D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0D6"/>
    <w:rsid w:val="006D527F"/>
    <w:rsid w:val="007A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87FF23-979A-4005-A6F8-5A0F36839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10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A10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A10D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A704E6C430C1D9D4A71B5817F2CA9E86FA2330CA63D8A64A04A4473D24CA8169B222D3E27E5D60709F0BCE7A05EFCHF58M" TargetMode="External"/><Relationship Id="rId13" Type="http://schemas.openxmlformats.org/officeDocument/2006/relationships/hyperlink" Target="consultantplus://offline/ref=AA704E6C430C1D9D4A71B5817F2CA9E86FA2330CA7398E62A04A4473D24CA8169B223F3E7FE9D40712F9B9F2F60FBAADB7090A96489A1C7EE909HD5AM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A704E6C430C1D9D4A71B5817F2CA9E86FA2330CA53C8169A04A4473D24CA8169B222D3E27E5D60709F0BCE7A05EFCHF58M" TargetMode="External"/><Relationship Id="rId12" Type="http://schemas.openxmlformats.org/officeDocument/2006/relationships/hyperlink" Target="consultantplus://offline/ref=AA704E6C430C1D9D4A71B5817F2CA9E86FA2330CA7398E62A04A4473D24CA8169B223F3E7FE9D40717F8B4F2F60FBAADB7090A96489A1C7EE909HD5AM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A704E6C430C1D9D4A71B5817F2CA9E86FA2330CA7398E62A04A4473D24CA8169B223F3E7FE9D4071EF1BBF2F60FBAADB7090A96489A1C7EE909HD5A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A704E6C430C1D9D4A71B5817F2CA9E86FA2330CA5328D61A04A4473D24CA8169B222D3E27E5D60709F0BCE7A05EFCHF58M" TargetMode="External"/><Relationship Id="rId11" Type="http://schemas.openxmlformats.org/officeDocument/2006/relationships/hyperlink" Target="consultantplus://offline/ref=AA704E6C430C1D9D4A71B5817F2CA9E86FA2330CA7398963A04A4473D24CA8169B222D3E27E5D60709F0BCE7A05EFCHF58M" TargetMode="External"/><Relationship Id="rId5" Type="http://schemas.openxmlformats.org/officeDocument/2006/relationships/hyperlink" Target="consultantplus://offline/ref=AA704E6C430C1D9D4A71B5817F2CA9E86FA2330CA7398E62A04A4473D24CA8169B223F3E7FE9D40714F7B9F2F60FBAADB7090A96489A1C7EE909HD5AM" TargetMode="External"/><Relationship Id="rId15" Type="http://schemas.openxmlformats.org/officeDocument/2006/relationships/hyperlink" Target="consultantplus://offline/ref=AA704E6C430C1D9D4A71B5817F2CA9E86FA2330CA7398E62A04A4473D24CA8169B223F3E7FE9D40717F4BBF2F60FBAADB7090A96489A1C7EE909HD5AM" TargetMode="External"/><Relationship Id="rId10" Type="http://schemas.openxmlformats.org/officeDocument/2006/relationships/hyperlink" Target="consultantplus://offline/ref=AA704E6C430C1D9D4A71B5817F2CA9E86FA2330CA73B8866A04A4473D24CA8169B222D3E27E5D60709F0BCE7A05EFCHF58M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AA704E6C430C1D9D4A71B5817F2CA9E86FA2330CA6338A63A04A4473D24CA8169B222D3E27E5D60709F0BCE7A05EFCHF58M" TargetMode="External"/><Relationship Id="rId14" Type="http://schemas.openxmlformats.org/officeDocument/2006/relationships/hyperlink" Target="consultantplus://offline/ref=AA704E6C430C1D9D4A71B5817F2CA9E86FA2330CA7398E62A04A4473D24CA8169B223F3E7FE9D4071FF1BAF2F60FBAADB7090A96489A1C7EE909HD5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3748</Characters>
  <Application>Microsoft Office Word</Application>
  <DocSecurity>0</DocSecurity>
  <Lines>31</Lines>
  <Paragraphs>8</Paragraphs>
  <ScaleCrop>false</ScaleCrop>
  <Company/>
  <LinksUpToDate>false</LinksUpToDate>
  <CharactersWithSpaces>4397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Черевкова Людмила Николаевна</dc:creator>
  <cp:keywords/>
  <dc:description/>
  <cp:lastModifiedBy>Черевкова Людмила Николаевна</cp:lastModifiedBy>
  <cp:revision>1</cp:revision>
  <dcterms:created xsi:type="dcterms:W3CDTF">2020-10-20T12:57:00Z</dcterms:created>
  <dcterms:modified xsi:type="dcterms:W3CDTF">2020-10-20T12:57:00Z</dcterms:modified>
</cp:coreProperties>
</file>