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27C7" w:rsidRPr="008B27C7" w:rsidRDefault="008B27C7">
      <w:pPr>
        <w:pStyle w:val="ConsPlusNormal"/>
        <w:outlineLvl w:val="0"/>
        <w:rPr>
          <w:rFonts w:ascii="Times New Roman" w:hAnsi="Times New Roman" w:cs="Times New Roman"/>
        </w:rPr>
      </w:pPr>
    </w:p>
    <w:p w:rsidR="008B27C7" w:rsidRPr="008B27C7" w:rsidRDefault="008B27C7">
      <w:pPr>
        <w:pStyle w:val="ConsPlusTitle"/>
        <w:jc w:val="center"/>
        <w:outlineLvl w:val="0"/>
        <w:rPr>
          <w:rFonts w:ascii="Times New Roman" w:hAnsi="Times New Roman" w:cs="Times New Roman"/>
        </w:rPr>
      </w:pPr>
      <w:r w:rsidRPr="008B27C7">
        <w:rPr>
          <w:rFonts w:ascii="Times New Roman" w:hAnsi="Times New Roman" w:cs="Times New Roman"/>
        </w:rPr>
        <w:t>МИНИСТЕРСТВО ФИНАНСОВ РЕСПУБЛИКИ КРЫМ</w:t>
      </w:r>
    </w:p>
    <w:p w:rsidR="008B27C7" w:rsidRPr="008B27C7" w:rsidRDefault="008B27C7">
      <w:pPr>
        <w:pStyle w:val="ConsPlusTitle"/>
        <w:jc w:val="center"/>
        <w:rPr>
          <w:rFonts w:ascii="Times New Roman" w:hAnsi="Times New Roman" w:cs="Times New Roman"/>
        </w:rPr>
      </w:pPr>
    </w:p>
    <w:p w:rsidR="008B27C7" w:rsidRPr="008B27C7" w:rsidRDefault="008B27C7">
      <w:pPr>
        <w:pStyle w:val="ConsPlusTitle"/>
        <w:jc w:val="center"/>
        <w:rPr>
          <w:rFonts w:ascii="Times New Roman" w:hAnsi="Times New Roman" w:cs="Times New Roman"/>
        </w:rPr>
      </w:pPr>
      <w:r w:rsidRPr="008B27C7">
        <w:rPr>
          <w:rFonts w:ascii="Times New Roman" w:hAnsi="Times New Roman" w:cs="Times New Roman"/>
        </w:rPr>
        <w:t>ПРИКАЗ</w:t>
      </w:r>
    </w:p>
    <w:p w:rsidR="008B27C7" w:rsidRPr="008B27C7" w:rsidRDefault="008B27C7">
      <w:pPr>
        <w:pStyle w:val="ConsPlusTitle"/>
        <w:jc w:val="center"/>
        <w:rPr>
          <w:rFonts w:ascii="Times New Roman" w:hAnsi="Times New Roman" w:cs="Times New Roman"/>
        </w:rPr>
      </w:pPr>
      <w:r w:rsidRPr="008B27C7">
        <w:rPr>
          <w:rFonts w:ascii="Times New Roman" w:hAnsi="Times New Roman" w:cs="Times New Roman"/>
        </w:rPr>
        <w:t>от 31 декабря 2020 г. N 354</w:t>
      </w:r>
    </w:p>
    <w:p w:rsidR="008B27C7" w:rsidRPr="008B27C7" w:rsidRDefault="008B27C7">
      <w:pPr>
        <w:pStyle w:val="ConsPlusTitle"/>
        <w:jc w:val="center"/>
        <w:rPr>
          <w:rFonts w:ascii="Times New Roman" w:hAnsi="Times New Roman" w:cs="Times New Roman"/>
        </w:rPr>
      </w:pPr>
    </w:p>
    <w:p w:rsidR="008B27C7" w:rsidRPr="008B27C7" w:rsidRDefault="008B27C7">
      <w:pPr>
        <w:pStyle w:val="ConsPlusTitle"/>
        <w:jc w:val="center"/>
        <w:rPr>
          <w:rFonts w:ascii="Times New Roman" w:hAnsi="Times New Roman" w:cs="Times New Roman"/>
        </w:rPr>
      </w:pPr>
      <w:r w:rsidRPr="008B27C7">
        <w:rPr>
          <w:rFonts w:ascii="Times New Roman" w:hAnsi="Times New Roman" w:cs="Times New Roman"/>
        </w:rPr>
        <w:t>ОБ УТВЕРЖДЕНИИ ПОРЯДКА САНКЦИОНИРОВАНИЯ ОПЛАТЫ ДЕНЕЖНЫХ</w:t>
      </w:r>
    </w:p>
    <w:p w:rsidR="008B27C7" w:rsidRPr="008B27C7" w:rsidRDefault="008B27C7">
      <w:pPr>
        <w:pStyle w:val="ConsPlusTitle"/>
        <w:jc w:val="center"/>
        <w:rPr>
          <w:rFonts w:ascii="Times New Roman" w:hAnsi="Times New Roman" w:cs="Times New Roman"/>
        </w:rPr>
      </w:pPr>
      <w:r w:rsidRPr="008B27C7">
        <w:rPr>
          <w:rFonts w:ascii="Times New Roman" w:hAnsi="Times New Roman" w:cs="Times New Roman"/>
        </w:rPr>
        <w:t>ОБЯЗАТЕЛЬСТВ ПОЛУЧАТЕЛЕЙ БЮДЖЕТНЫХ СРЕДСТВ РЕСПУБЛИКИ КРЫМ</w:t>
      </w:r>
    </w:p>
    <w:p w:rsidR="008B27C7" w:rsidRPr="008B27C7" w:rsidRDefault="008B27C7">
      <w:pPr>
        <w:pStyle w:val="ConsPlusTitle"/>
        <w:jc w:val="center"/>
        <w:rPr>
          <w:rFonts w:ascii="Times New Roman" w:hAnsi="Times New Roman" w:cs="Times New Roman"/>
        </w:rPr>
      </w:pPr>
      <w:r w:rsidRPr="008B27C7">
        <w:rPr>
          <w:rFonts w:ascii="Times New Roman" w:hAnsi="Times New Roman" w:cs="Times New Roman"/>
        </w:rPr>
        <w:t>И ОПЛАТЫ ДЕНЕЖНЫХ ОБЯЗАТЕЛЬСТВ, ПОДЛЕЖАЩИХ ИСПОЛНЕНИЮ</w:t>
      </w:r>
    </w:p>
    <w:p w:rsidR="008B27C7" w:rsidRPr="008B27C7" w:rsidRDefault="008B27C7">
      <w:pPr>
        <w:pStyle w:val="ConsPlusTitle"/>
        <w:jc w:val="center"/>
        <w:rPr>
          <w:rFonts w:ascii="Times New Roman" w:hAnsi="Times New Roman" w:cs="Times New Roman"/>
        </w:rPr>
      </w:pPr>
      <w:r w:rsidRPr="008B27C7">
        <w:rPr>
          <w:rFonts w:ascii="Times New Roman" w:hAnsi="Times New Roman" w:cs="Times New Roman"/>
        </w:rPr>
        <w:t>ЗА СЧЕТ БЮДЖЕТНЫХ АССИГНОВАНИЙ ПО ИСТОЧНИКАМ ФИНАНСИРОВАНИЯ</w:t>
      </w:r>
    </w:p>
    <w:p w:rsidR="008B27C7" w:rsidRPr="008B27C7" w:rsidRDefault="008B27C7">
      <w:pPr>
        <w:pStyle w:val="ConsPlusTitle"/>
        <w:jc w:val="center"/>
        <w:rPr>
          <w:rFonts w:ascii="Times New Roman" w:hAnsi="Times New Roman" w:cs="Times New Roman"/>
        </w:rPr>
      </w:pPr>
      <w:r w:rsidRPr="008B27C7">
        <w:rPr>
          <w:rFonts w:ascii="Times New Roman" w:hAnsi="Times New Roman" w:cs="Times New Roman"/>
        </w:rPr>
        <w:t>ДЕФИЦИТА БЮДЖЕТА РЕСПУБЛИКИ КРЫМ</w:t>
      </w:r>
    </w:p>
    <w:p w:rsidR="008B27C7" w:rsidRPr="008B27C7" w:rsidRDefault="008B27C7">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B27C7" w:rsidRPr="008B27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27C7" w:rsidRPr="008B27C7" w:rsidRDefault="008B27C7">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B27C7" w:rsidRPr="008B27C7" w:rsidRDefault="008B27C7">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B27C7" w:rsidRPr="008B27C7" w:rsidRDefault="008B27C7">
            <w:pPr>
              <w:pStyle w:val="ConsPlusNormal"/>
              <w:jc w:val="center"/>
              <w:rPr>
                <w:rFonts w:ascii="Times New Roman" w:hAnsi="Times New Roman" w:cs="Times New Roman"/>
              </w:rPr>
            </w:pPr>
            <w:r w:rsidRPr="008B27C7">
              <w:rPr>
                <w:rFonts w:ascii="Times New Roman" w:hAnsi="Times New Roman" w:cs="Times New Roman"/>
              </w:rPr>
              <w:t>Список изменяющих документов</w:t>
            </w:r>
          </w:p>
          <w:p w:rsidR="008B27C7" w:rsidRPr="008B27C7" w:rsidRDefault="008B27C7">
            <w:pPr>
              <w:pStyle w:val="ConsPlusNormal"/>
              <w:jc w:val="center"/>
              <w:rPr>
                <w:rFonts w:ascii="Times New Roman" w:hAnsi="Times New Roman" w:cs="Times New Roman"/>
              </w:rPr>
            </w:pPr>
            <w:r w:rsidRPr="008B27C7">
              <w:rPr>
                <w:rFonts w:ascii="Times New Roman" w:hAnsi="Times New Roman" w:cs="Times New Roman"/>
              </w:rPr>
              <w:t xml:space="preserve">(в ред. </w:t>
            </w:r>
            <w:hyperlink r:id="rId4" w:history="1">
              <w:r w:rsidRPr="008B27C7">
                <w:rPr>
                  <w:rFonts w:ascii="Times New Roman" w:hAnsi="Times New Roman" w:cs="Times New Roman"/>
                </w:rPr>
                <w:t>Приказа</w:t>
              </w:r>
            </w:hyperlink>
            <w:r w:rsidRPr="008B27C7">
              <w:rPr>
                <w:rFonts w:ascii="Times New Roman" w:hAnsi="Times New Roman" w:cs="Times New Roman"/>
              </w:rPr>
              <w:t xml:space="preserve"> Минфина Республики Крым от 20.12.2021 N 281)</w:t>
            </w:r>
          </w:p>
        </w:tc>
        <w:tc>
          <w:tcPr>
            <w:tcW w:w="113" w:type="dxa"/>
            <w:tcBorders>
              <w:top w:val="nil"/>
              <w:left w:val="nil"/>
              <w:bottom w:val="nil"/>
              <w:right w:val="nil"/>
            </w:tcBorders>
            <w:shd w:val="clear" w:color="auto" w:fill="F4F3F8"/>
            <w:tcMar>
              <w:top w:w="0" w:type="dxa"/>
              <w:left w:w="0" w:type="dxa"/>
              <w:bottom w:w="0" w:type="dxa"/>
              <w:right w:w="0" w:type="dxa"/>
            </w:tcMar>
          </w:tcPr>
          <w:p w:rsidR="008B27C7" w:rsidRPr="008B27C7" w:rsidRDefault="008B27C7">
            <w:pPr>
              <w:rPr>
                <w:rFonts w:ascii="Times New Roman" w:hAnsi="Times New Roman" w:cs="Times New Roman"/>
              </w:rPr>
            </w:pPr>
          </w:p>
        </w:tc>
      </w:tr>
    </w:tbl>
    <w:p w:rsidR="008B27C7" w:rsidRPr="008B27C7" w:rsidRDefault="008B27C7">
      <w:pPr>
        <w:pStyle w:val="ConsPlusNormal"/>
        <w:jc w:val="center"/>
        <w:rPr>
          <w:rFonts w:ascii="Times New Roman" w:hAnsi="Times New Roman" w:cs="Times New Roman"/>
        </w:rPr>
      </w:pPr>
    </w:p>
    <w:p w:rsidR="008B27C7" w:rsidRPr="008B27C7" w:rsidRDefault="008B27C7">
      <w:pPr>
        <w:pStyle w:val="ConsPlusNormal"/>
        <w:ind w:firstLine="540"/>
        <w:jc w:val="both"/>
        <w:rPr>
          <w:rFonts w:ascii="Times New Roman" w:hAnsi="Times New Roman" w:cs="Times New Roman"/>
        </w:rPr>
      </w:pPr>
      <w:r w:rsidRPr="008B27C7">
        <w:rPr>
          <w:rFonts w:ascii="Times New Roman" w:hAnsi="Times New Roman" w:cs="Times New Roman"/>
        </w:rPr>
        <w:t xml:space="preserve">В соответствии со </w:t>
      </w:r>
      <w:hyperlink r:id="rId5" w:history="1">
        <w:r w:rsidRPr="008B27C7">
          <w:rPr>
            <w:rFonts w:ascii="Times New Roman" w:hAnsi="Times New Roman" w:cs="Times New Roman"/>
          </w:rPr>
          <w:t>статьями 219</w:t>
        </w:r>
      </w:hyperlink>
      <w:r w:rsidRPr="008B27C7">
        <w:rPr>
          <w:rFonts w:ascii="Times New Roman" w:hAnsi="Times New Roman" w:cs="Times New Roman"/>
        </w:rPr>
        <w:t xml:space="preserve"> и </w:t>
      </w:r>
      <w:hyperlink r:id="rId6" w:history="1">
        <w:r w:rsidRPr="008B27C7">
          <w:rPr>
            <w:rFonts w:ascii="Times New Roman" w:hAnsi="Times New Roman" w:cs="Times New Roman"/>
          </w:rPr>
          <w:t>219.2</w:t>
        </w:r>
      </w:hyperlink>
      <w:r w:rsidRPr="008B27C7">
        <w:rPr>
          <w:rFonts w:ascii="Times New Roman" w:hAnsi="Times New Roman" w:cs="Times New Roman"/>
        </w:rPr>
        <w:t xml:space="preserve"> Бюджетного кодекса Российской Федерации приказываю:</w:t>
      </w:r>
    </w:p>
    <w:p w:rsidR="008B27C7" w:rsidRPr="008B27C7" w:rsidRDefault="008B27C7">
      <w:pPr>
        <w:pStyle w:val="ConsPlusNormal"/>
        <w:ind w:firstLine="540"/>
        <w:jc w:val="both"/>
        <w:rPr>
          <w:rFonts w:ascii="Times New Roman" w:hAnsi="Times New Roman" w:cs="Times New Roman"/>
        </w:rPr>
      </w:pPr>
    </w:p>
    <w:p w:rsidR="008B27C7" w:rsidRPr="008B27C7" w:rsidRDefault="008B27C7">
      <w:pPr>
        <w:pStyle w:val="ConsPlusNormal"/>
        <w:ind w:firstLine="540"/>
        <w:jc w:val="both"/>
        <w:rPr>
          <w:rFonts w:ascii="Times New Roman" w:hAnsi="Times New Roman" w:cs="Times New Roman"/>
        </w:rPr>
      </w:pPr>
      <w:r w:rsidRPr="008B27C7">
        <w:rPr>
          <w:rFonts w:ascii="Times New Roman" w:hAnsi="Times New Roman" w:cs="Times New Roman"/>
        </w:rPr>
        <w:t xml:space="preserve">1. Утвердить прилагаемый </w:t>
      </w:r>
      <w:hyperlink w:anchor="P41" w:history="1">
        <w:r w:rsidRPr="008B27C7">
          <w:rPr>
            <w:rFonts w:ascii="Times New Roman" w:hAnsi="Times New Roman" w:cs="Times New Roman"/>
          </w:rPr>
          <w:t>Порядок</w:t>
        </w:r>
      </w:hyperlink>
      <w:r w:rsidRPr="008B27C7">
        <w:rPr>
          <w:rFonts w:ascii="Times New Roman" w:hAnsi="Times New Roman" w:cs="Times New Roman"/>
        </w:rPr>
        <w:t xml:space="preserve"> санкционирования оплаты денежных обязательств получателей бюджетных средств Республики Крым и оплаты денежных обязательств, подлежащих исполнению за счет бюджетных ассигнований по источникам финансирования дефицита бюджета Республики Крым.</w:t>
      </w:r>
    </w:p>
    <w:p w:rsidR="008B27C7" w:rsidRPr="008B27C7" w:rsidRDefault="008B27C7">
      <w:pPr>
        <w:pStyle w:val="ConsPlusNormal"/>
        <w:ind w:firstLine="540"/>
        <w:jc w:val="both"/>
        <w:rPr>
          <w:rFonts w:ascii="Times New Roman" w:hAnsi="Times New Roman" w:cs="Times New Roman"/>
        </w:rPr>
      </w:pPr>
    </w:p>
    <w:p w:rsidR="008B27C7" w:rsidRPr="008B27C7" w:rsidRDefault="008B27C7">
      <w:pPr>
        <w:pStyle w:val="ConsPlusNormal"/>
        <w:ind w:firstLine="540"/>
        <w:jc w:val="both"/>
        <w:rPr>
          <w:rFonts w:ascii="Times New Roman" w:hAnsi="Times New Roman" w:cs="Times New Roman"/>
        </w:rPr>
      </w:pPr>
      <w:r w:rsidRPr="008B27C7">
        <w:rPr>
          <w:rFonts w:ascii="Times New Roman" w:hAnsi="Times New Roman" w:cs="Times New Roman"/>
        </w:rPr>
        <w:t xml:space="preserve">2. Признать утратившим силу </w:t>
      </w:r>
      <w:hyperlink r:id="rId7" w:history="1">
        <w:r w:rsidRPr="008B27C7">
          <w:rPr>
            <w:rFonts w:ascii="Times New Roman" w:hAnsi="Times New Roman" w:cs="Times New Roman"/>
          </w:rPr>
          <w:t>приказ</w:t>
        </w:r>
      </w:hyperlink>
      <w:r w:rsidRPr="008B27C7">
        <w:rPr>
          <w:rFonts w:ascii="Times New Roman" w:hAnsi="Times New Roman" w:cs="Times New Roman"/>
        </w:rPr>
        <w:t xml:space="preserve"> Министерства финансов Республики Крым от 17 сентября 2014 года N 11 "О Порядке санкционирования оплаты денежных обязательств получателей средств бюджета Республики Крым и администраторов источников финансирования дефицита бюджета Республики Крым".</w:t>
      </w:r>
    </w:p>
    <w:p w:rsidR="008B27C7" w:rsidRPr="008B27C7" w:rsidRDefault="008B27C7">
      <w:pPr>
        <w:pStyle w:val="ConsPlusNormal"/>
        <w:ind w:firstLine="540"/>
        <w:jc w:val="both"/>
        <w:rPr>
          <w:rFonts w:ascii="Times New Roman" w:hAnsi="Times New Roman" w:cs="Times New Roman"/>
        </w:rPr>
      </w:pPr>
    </w:p>
    <w:p w:rsidR="008B27C7" w:rsidRPr="008B27C7" w:rsidRDefault="008B27C7">
      <w:pPr>
        <w:pStyle w:val="ConsPlusNormal"/>
        <w:ind w:firstLine="540"/>
        <w:jc w:val="both"/>
        <w:rPr>
          <w:rFonts w:ascii="Times New Roman" w:hAnsi="Times New Roman" w:cs="Times New Roman"/>
        </w:rPr>
      </w:pPr>
      <w:r w:rsidRPr="008B27C7">
        <w:rPr>
          <w:rFonts w:ascii="Times New Roman" w:hAnsi="Times New Roman" w:cs="Times New Roman"/>
        </w:rPr>
        <w:t xml:space="preserve">3. Управлению обеспечения деятельности, по связям с общественностью, делопроизводства и контроля за исполнением документов (И. </w:t>
      </w:r>
      <w:proofErr w:type="spellStart"/>
      <w:r w:rsidRPr="008B27C7">
        <w:rPr>
          <w:rFonts w:ascii="Times New Roman" w:hAnsi="Times New Roman" w:cs="Times New Roman"/>
        </w:rPr>
        <w:t>Владимиренко</w:t>
      </w:r>
      <w:proofErr w:type="spellEnd"/>
      <w:r w:rsidRPr="008B27C7">
        <w:rPr>
          <w:rFonts w:ascii="Times New Roman" w:hAnsi="Times New Roman" w:cs="Times New Roman"/>
        </w:rPr>
        <w:t>) совместно с управлением информационных технологий (Л. Бурым) обеспечить размещение настоящего приказа на официальной странице Министерства финансов Республики Крым Портала Правительства Республики Крым.</w:t>
      </w:r>
    </w:p>
    <w:p w:rsidR="008B27C7" w:rsidRPr="008B27C7" w:rsidRDefault="008B27C7">
      <w:pPr>
        <w:pStyle w:val="ConsPlusNormal"/>
        <w:ind w:firstLine="540"/>
        <w:jc w:val="both"/>
        <w:rPr>
          <w:rFonts w:ascii="Times New Roman" w:hAnsi="Times New Roman" w:cs="Times New Roman"/>
        </w:rPr>
      </w:pPr>
    </w:p>
    <w:p w:rsidR="008B27C7" w:rsidRPr="008B27C7" w:rsidRDefault="008B27C7">
      <w:pPr>
        <w:pStyle w:val="ConsPlusNormal"/>
        <w:ind w:firstLine="540"/>
        <w:jc w:val="both"/>
        <w:rPr>
          <w:rFonts w:ascii="Times New Roman" w:hAnsi="Times New Roman" w:cs="Times New Roman"/>
        </w:rPr>
      </w:pPr>
      <w:r w:rsidRPr="008B27C7">
        <w:rPr>
          <w:rFonts w:ascii="Times New Roman" w:hAnsi="Times New Roman" w:cs="Times New Roman"/>
        </w:rPr>
        <w:t xml:space="preserve">4. Управлению обеспечения деятельности, по связям с общественностью, делопроизводства и контроля за исполнением документов (И. </w:t>
      </w:r>
      <w:proofErr w:type="spellStart"/>
      <w:r w:rsidRPr="008B27C7">
        <w:rPr>
          <w:rFonts w:ascii="Times New Roman" w:hAnsi="Times New Roman" w:cs="Times New Roman"/>
        </w:rPr>
        <w:t>Владимиренко</w:t>
      </w:r>
      <w:proofErr w:type="spellEnd"/>
      <w:r w:rsidRPr="008B27C7">
        <w:rPr>
          <w:rFonts w:ascii="Times New Roman" w:hAnsi="Times New Roman" w:cs="Times New Roman"/>
        </w:rPr>
        <w:t>) довести настоящий приказ до сведения заместителей министра, руководителей структурных подразделений Министерства финансов Республики Крым.</w:t>
      </w:r>
    </w:p>
    <w:p w:rsidR="008B27C7" w:rsidRPr="008B27C7" w:rsidRDefault="008B27C7">
      <w:pPr>
        <w:pStyle w:val="ConsPlusNormal"/>
        <w:ind w:firstLine="540"/>
        <w:jc w:val="both"/>
        <w:rPr>
          <w:rFonts w:ascii="Times New Roman" w:hAnsi="Times New Roman" w:cs="Times New Roman"/>
        </w:rPr>
      </w:pPr>
    </w:p>
    <w:p w:rsidR="008B27C7" w:rsidRPr="008B27C7" w:rsidRDefault="008B27C7">
      <w:pPr>
        <w:pStyle w:val="ConsPlusNormal"/>
        <w:ind w:firstLine="540"/>
        <w:jc w:val="both"/>
        <w:rPr>
          <w:rFonts w:ascii="Times New Roman" w:hAnsi="Times New Roman" w:cs="Times New Roman"/>
        </w:rPr>
      </w:pPr>
      <w:r w:rsidRPr="008B27C7">
        <w:rPr>
          <w:rFonts w:ascii="Times New Roman" w:hAnsi="Times New Roman" w:cs="Times New Roman"/>
        </w:rPr>
        <w:t>5. Настоящий приказ вступает в силу с 1 января 2021 года.</w:t>
      </w:r>
    </w:p>
    <w:p w:rsidR="008B27C7" w:rsidRPr="008B27C7" w:rsidRDefault="008B27C7">
      <w:pPr>
        <w:pStyle w:val="ConsPlusNormal"/>
        <w:jc w:val="right"/>
        <w:rPr>
          <w:rFonts w:ascii="Times New Roman" w:hAnsi="Times New Roman" w:cs="Times New Roman"/>
        </w:rPr>
      </w:pPr>
    </w:p>
    <w:p w:rsidR="008B27C7" w:rsidRPr="008B27C7" w:rsidRDefault="008B27C7">
      <w:pPr>
        <w:pStyle w:val="ConsPlusNormal"/>
        <w:jc w:val="right"/>
        <w:rPr>
          <w:rFonts w:ascii="Times New Roman" w:hAnsi="Times New Roman" w:cs="Times New Roman"/>
        </w:rPr>
      </w:pPr>
      <w:r w:rsidRPr="008B27C7">
        <w:rPr>
          <w:rFonts w:ascii="Times New Roman" w:hAnsi="Times New Roman" w:cs="Times New Roman"/>
        </w:rPr>
        <w:t>Заместитель Председателя Совета министров</w:t>
      </w:r>
    </w:p>
    <w:p w:rsidR="008B27C7" w:rsidRPr="008B27C7" w:rsidRDefault="008B27C7">
      <w:pPr>
        <w:pStyle w:val="ConsPlusNormal"/>
        <w:jc w:val="right"/>
        <w:rPr>
          <w:rFonts w:ascii="Times New Roman" w:hAnsi="Times New Roman" w:cs="Times New Roman"/>
        </w:rPr>
      </w:pPr>
      <w:r w:rsidRPr="008B27C7">
        <w:rPr>
          <w:rFonts w:ascii="Times New Roman" w:hAnsi="Times New Roman" w:cs="Times New Roman"/>
        </w:rPr>
        <w:t>Республики Крым -</w:t>
      </w:r>
    </w:p>
    <w:p w:rsidR="008B27C7" w:rsidRPr="008B27C7" w:rsidRDefault="008B27C7">
      <w:pPr>
        <w:pStyle w:val="ConsPlusNormal"/>
        <w:jc w:val="right"/>
        <w:rPr>
          <w:rFonts w:ascii="Times New Roman" w:hAnsi="Times New Roman" w:cs="Times New Roman"/>
        </w:rPr>
      </w:pPr>
      <w:r w:rsidRPr="008B27C7">
        <w:rPr>
          <w:rFonts w:ascii="Times New Roman" w:hAnsi="Times New Roman" w:cs="Times New Roman"/>
        </w:rPr>
        <w:t>министр финансов Республики Крым</w:t>
      </w:r>
    </w:p>
    <w:p w:rsidR="008B27C7" w:rsidRPr="008B27C7" w:rsidRDefault="008B27C7">
      <w:pPr>
        <w:pStyle w:val="ConsPlusNormal"/>
        <w:jc w:val="right"/>
        <w:rPr>
          <w:rFonts w:ascii="Times New Roman" w:hAnsi="Times New Roman" w:cs="Times New Roman"/>
        </w:rPr>
      </w:pPr>
      <w:r w:rsidRPr="008B27C7">
        <w:rPr>
          <w:rFonts w:ascii="Times New Roman" w:hAnsi="Times New Roman" w:cs="Times New Roman"/>
        </w:rPr>
        <w:t>И.КИВИКО</w:t>
      </w:r>
    </w:p>
    <w:p w:rsidR="008B27C7" w:rsidRPr="008B27C7" w:rsidRDefault="008B27C7">
      <w:pPr>
        <w:pStyle w:val="ConsPlusNormal"/>
        <w:rPr>
          <w:rFonts w:ascii="Times New Roman" w:hAnsi="Times New Roman" w:cs="Times New Roman"/>
        </w:rPr>
      </w:pPr>
    </w:p>
    <w:p w:rsidR="008B27C7" w:rsidRPr="008B27C7" w:rsidRDefault="008B27C7">
      <w:pPr>
        <w:pStyle w:val="ConsPlusNormal"/>
        <w:rPr>
          <w:rFonts w:ascii="Times New Roman" w:hAnsi="Times New Roman" w:cs="Times New Roman"/>
        </w:rPr>
      </w:pPr>
    </w:p>
    <w:p w:rsidR="008B27C7" w:rsidRPr="008B27C7" w:rsidRDefault="008B27C7">
      <w:pPr>
        <w:pStyle w:val="ConsPlusNormal"/>
        <w:rPr>
          <w:rFonts w:ascii="Times New Roman" w:hAnsi="Times New Roman" w:cs="Times New Roman"/>
        </w:rPr>
      </w:pPr>
    </w:p>
    <w:p w:rsidR="008B27C7" w:rsidRPr="008B27C7" w:rsidRDefault="008B27C7">
      <w:pPr>
        <w:pStyle w:val="ConsPlusNormal"/>
        <w:rPr>
          <w:rFonts w:ascii="Times New Roman" w:hAnsi="Times New Roman" w:cs="Times New Roman"/>
        </w:rPr>
      </w:pPr>
    </w:p>
    <w:p w:rsidR="008B27C7" w:rsidRPr="008B27C7" w:rsidRDefault="008B27C7">
      <w:pPr>
        <w:pStyle w:val="ConsPlusNormal"/>
        <w:rPr>
          <w:rFonts w:ascii="Times New Roman" w:hAnsi="Times New Roman" w:cs="Times New Roman"/>
        </w:rPr>
      </w:pPr>
    </w:p>
    <w:p w:rsidR="008B27C7" w:rsidRPr="008B27C7" w:rsidRDefault="008B27C7">
      <w:pPr>
        <w:pStyle w:val="ConsPlusNormal"/>
        <w:rPr>
          <w:rFonts w:ascii="Times New Roman" w:hAnsi="Times New Roman" w:cs="Times New Roman"/>
        </w:rPr>
      </w:pPr>
    </w:p>
    <w:p w:rsidR="008B27C7" w:rsidRPr="008B27C7" w:rsidRDefault="008B27C7">
      <w:pPr>
        <w:pStyle w:val="ConsPlusNormal"/>
        <w:rPr>
          <w:rFonts w:ascii="Times New Roman" w:hAnsi="Times New Roman" w:cs="Times New Roman"/>
        </w:rPr>
      </w:pPr>
    </w:p>
    <w:p w:rsidR="008B27C7" w:rsidRPr="008B27C7" w:rsidRDefault="008B27C7">
      <w:pPr>
        <w:pStyle w:val="ConsPlusNormal"/>
        <w:rPr>
          <w:rFonts w:ascii="Times New Roman" w:hAnsi="Times New Roman" w:cs="Times New Roman"/>
        </w:rPr>
      </w:pPr>
    </w:p>
    <w:p w:rsidR="008B27C7" w:rsidRPr="008B27C7" w:rsidRDefault="008B27C7">
      <w:pPr>
        <w:pStyle w:val="ConsPlusNormal"/>
        <w:jc w:val="right"/>
        <w:outlineLvl w:val="0"/>
        <w:rPr>
          <w:rFonts w:ascii="Times New Roman" w:hAnsi="Times New Roman" w:cs="Times New Roman"/>
        </w:rPr>
      </w:pPr>
      <w:r w:rsidRPr="008B27C7">
        <w:rPr>
          <w:rFonts w:ascii="Times New Roman" w:hAnsi="Times New Roman" w:cs="Times New Roman"/>
        </w:rPr>
        <w:t>Приложение</w:t>
      </w:r>
    </w:p>
    <w:p w:rsidR="008B27C7" w:rsidRPr="008B27C7" w:rsidRDefault="008B27C7">
      <w:pPr>
        <w:pStyle w:val="ConsPlusNormal"/>
        <w:jc w:val="right"/>
        <w:rPr>
          <w:rFonts w:ascii="Times New Roman" w:hAnsi="Times New Roman" w:cs="Times New Roman"/>
        </w:rPr>
      </w:pPr>
      <w:r w:rsidRPr="008B27C7">
        <w:rPr>
          <w:rFonts w:ascii="Times New Roman" w:hAnsi="Times New Roman" w:cs="Times New Roman"/>
        </w:rPr>
        <w:t>к приказу</w:t>
      </w:r>
    </w:p>
    <w:p w:rsidR="008B27C7" w:rsidRPr="008B27C7" w:rsidRDefault="008B27C7">
      <w:pPr>
        <w:pStyle w:val="ConsPlusNormal"/>
        <w:jc w:val="right"/>
        <w:rPr>
          <w:rFonts w:ascii="Times New Roman" w:hAnsi="Times New Roman" w:cs="Times New Roman"/>
        </w:rPr>
      </w:pPr>
      <w:r w:rsidRPr="008B27C7">
        <w:rPr>
          <w:rFonts w:ascii="Times New Roman" w:hAnsi="Times New Roman" w:cs="Times New Roman"/>
        </w:rPr>
        <w:t>Министерства финансов</w:t>
      </w:r>
    </w:p>
    <w:p w:rsidR="008B27C7" w:rsidRPr="008B27C7" w:rsidRDefault="008B27C7">
      <w:pPr>
        <w:pStyle w:val="ConsPlusNormal"/>
        <w:jc w:val="right"/>
        <w:rPr>
          <w:rFonts w:ascii="Times New Roman" w:hAnsi="Times New Roman" w:cs="Times New Roman"/>
        </w:rPr>
      </w:pPr>
      <w:r w:rsidRPr="008B27C7">
        <w:rPr>
          <w:rFonts w:ascii="Times New Roman" w:hAnsi="Times New Roman" w:cs="Times New Roman"/>
        </w:rPr>
        <w:lastRenderedPageBreak/>
        <w:t>Республики Крым</w:t>
      </w:r>
    </w:p>
    <w:p w:rsidR="008B27C7" w:rsidRPr="008B27C7" w:rsidRDefault="008B27C7">
      <w:pPr>
        <w:pStyle w:val="ConsPlusNormal"/>
        <w:jc w:val="right"/>
        <w:rPr>
          <w:rFonts w:ascii="Times New Roman" w:hAnsi="Times New Roman" w:cs="Times New Roman"/>
        </w:rPr>
      </w:pPr>
      <w:r w:rsidRPr="008B27C7">
        <w:rPr>
          <w:rFonts w:ascii="Times New Roman" w:hAnsi="Times New Roman" w:cs="Times New Roman"/>
        </w:rPr>
        <w:t>от 31.12.2020 N 354</w:t>
      </w:r>
    </w:p>
    <w:p w:rsidR="008B27C7" w:rsidRPr="008B27C7" w:rsidRDefault="008B27C7">
      <w:pPr>
        <w:pStyle w:val="ConsPlusNormal"/>
        <w:rPr>
          <w:rFonts w:ascii="Times New Roman" w:hAnsi="Times New Roman" w:cs="Times New Roman"/>
        </w:rPr>
      </w:pPr>
    </w:p>
    <w:p w:rsidR="008B27C7" w:rsidRPr="008B27C7" w:rsidRDefault="008B27C7">
      <w:pPr>
        <w:pStyle w:val="ConsPlusTitle"/>
        <w:jc w:val="center"/>
        <w:rPr>
          <w:rFonts w:ascii="Times New Roman" w:hAnsi="Times New Roman" w:cs="Times New Roman"/>
        </w:rPr>
      </w:pPr>
      <w:bookmarkStart w:id="0" w:name="P41"/>
      <w:bookmarkEnd w:id="0"/>
      <w:r w:rsidRPr="008B27C7">
        <w:rPr>
          <w:rFonts w:ascii="Times New Roman" w:hAnsi="Times New Roman" w:cs="Times New Roman"/>
        </w:rPr>
        <w:t>ПОРЯДОК</w:t>
      </w:r>
    </w:p>
    <w:p w:rsidR="008B27C7" w:rsidRPr="008B27C7" w:rsidRDefault="008B27C7">
      <w:pPr>
        <w:pStyle w:val="ConsPlusTitle"/>
        <w:jc w:val="center"/>
        <w:rPr>
          <w:rFonts w:ascii="Times New Roman" w:hAnsi="Times New Roman" w:cs="Times New Roman"/>
        </w:rPr>
      </w:pPr>
      <w:r w:rsidRPr="008B27C7">
        <w:rPr>
          <w:rFonts w:ascii="Times New Roman" w:hAnsi="Times New Roman" w:cs="Times New Roman"/>
        </w:rPr>
        <w:t>САНКЦИОНИРОВАНИЯ ОПЛАТЫ ДЕНЕЖНЫХ ОБЯЗАТЕЛЬСТВ ПОЛУЧАТЕЛЕЙ</w:t>
      </w:r>
    </w:p>
    <w:p w:rsidR="008B27C7" w:rsidRPr="008B27C7" w:rsidRDefault="008B27C7">
      <w:pPr>
        <w:pStyle w:val="ConsPlusTitle"/>
        <w:jc w:val="center"/>
        <w:rPr>
          <w:rFonts w:ascii="Times New Roman" w:hAnsi="Times New Roman" w:cs="Times New Roman"/>
        </w:rPr>
      </w:pPr>
      <w:r w:rsidRPr="008B27C7">
        <w:rPr>
          <w:rFonts w:ascii="Times New Roman" w:hAnsi="Times New Roman" w:cs="Times New Roman"/>
        </w:rPr>
        <w:t>БЮДЖЕТНЫХ СРЕДСТВ РЕСПУБЛИКИ КРЫМ И ОПЛАТЫ ДЕНЕЖНЫХ</w:t>
      </w:r>
    </w:p>
    <w:p w:rsidR="008B27C7" w:rsidRPr="008B27C7" w:rsidRDefault="008B27C7">
      <w:pPr>
        <w:pStyle w:val="ConsPlusTitle"/>
        <w:jc w:val="center"/>
        <w:rPr>
          <w:rFonts w:ascii="Times New Roman" w:hAnsi="Times New Roman" w:cs="Times New Roman"/>
        </w:rPr>
      </w:pPr>
      <w:r w:rsidRPr="008B27C7">
        <w:rPr>
          <w:rFonts w:ascii="Times New Roman" w:hAnsi="Times New Roman" w:cs="Times New Roman"/>
        </w:rPr>
        <w:t>ОБЯЗАТЕЛЬСТВ, ПОДЛЕЖАЩИХ ИСПОЛНЕНИЮ ЗА СЧЕТ БЮДЖЕТНЫХ</w:t>
      </w:r>
    </w:p>
    <w:p w:rsidR="008B27C7" w:rsidRPr="008B27C7" w:rsidRDefault="008B27C7">
      <w:pPr>
        <w:pStyle w:val="ConsPlusTitle"/>
        <w:jc w:val="center"/>
        <w:rPr>
          <w:rFonts w:ascii="Times New Roman" w:hAnsi="Times New Roman" w:cs="Times New Roman"/>
        </w:rPr>
      </w:pPr>
      <w:r w:rsidRPr="008B27C7">
        <w:rPr>
          <w:rFonts w:ascii="Times New Roman" w:hAnsi="Times New Roman" w:cs="Times New Roman"/>
        </w:rPr>
        <w:t>АССИГНОВАНИЙ ПО ИСТОЧНИКАМ ФИНАНСИРОВАНИЯ ДЕФИЦИТА БЮДЖЕТА</w:t>
      </w:r>
    </w:p>
    <w:p w:rsidR="008B27C7" w:rsidRPr="008B27C7" w:rsidRDefault="008B27C7">
      <w:pPr>
        <w:pStyle w:val="ConsPlusTitle"/>
        <w:jc w:val="center"/>
        <w:rPr>
          <w:rFonts w:ascii="Times New Roman" w:hAnsi="Times New Roman" w:cs="Times New Roman"/>
        </w:rPr>
      </w:pPr>
      <w:r w:rsidRPr="008B27C7">
        <w:rPr>
          <w:rFonts w:ascii="Times New Roman" w:hAnsi="Times New Roman" w:cs="Times New Roman"/>
        </w:rPr>
        <w:t>РЕСПУБЛИКИ КРЫМ</w:t>
      </w:r>
    </w:p>
    <w:p w:rsidR="008B27C7" w:rsidRPr="008B27C7" w:rsidRDefault="008B27C7">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8B27C7" w:rsidRPr="008B27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27C7" w:rsidRPr="008B27C7" w:rsidRDefault="008B27C7">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8B27C7" w:rsidRPr="008B27C7" w:rsidRDefault="008B27C7">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8B27C7" w:rsidRPr="008B27C7" w:rsidRDefault="008B27C7">
            <w:pPr>
              <w:pStyle w:val="ConsPlusNormal"/>
              <w:jc w:val="center"/>
              <w:rPr>
                <w:rFonts w:ascii="Times New Roman" w:hAnsi="Times New Roman" w:cs="Times New Roman"/>
              </w:rPr>
            </w:pPr>
            <w:r w:rsidRPr="008B27C7">
              <w:rPr>
                <w:rFonts w:ascii="Times New Roman" w:hAnsi="Times New Roman" w:cs="Times New Roman"/>
              </w:rPr>
              <w:t>Список изменяющих документов</w:t>
            </w:r>
          </w:p>
          <w:p w:rsidR="008B27C7" w:rsidRPr="008B27C7" w:rsidRDefault="008B27C7">
            <w:pPr>
              <w:pStyle w:val="ConsPlusNormal"/>
              <w:jc w:val="center"/>
              <w:rPr>
                <w:rFonts w:ascii="Times New Roman" w:hAnsi="Times New Roman" w:cs="Times New Roman"/>
              </w:rPr>
            </w:pPr>
            <w:r w:rsidRPr="008B27C7">
              <w:rPr>
                <w:rFonts w:ascii="Times New Roman" w:hAnsi="Times New Roman" w:cs="Times New Roman"/>
              </w:rPr>
              <w:t xml:space="preserve">(в ред. </w:t>
            </w:r>
            <w:hyperlink r:id="rId8" w:history="1">
              <w:r w:rsidRPr="008B27C7">
                <w:rPr>
                  <w:rFonts w:ascii="Times New Roman" w:hAnsi="Times New Roman" w:cs="Times New Roman"/>
                </w:rPr>
                <w:t>Приказа</w:t>
              </w:r>
            </w:hyperlink>
            <w:r w:rsidRPr="008B27C7">
              <w:rPr>
                <w:rFonts w:ascii="Times New Roman" w:hAnsi="Times New Roman" w:cs="Times New Roman"/>
              </w:rPr>
              <w:t xml:space="preserve"> Минфина Республики Крым от 20.12.2021 N 281)</w:t>
            </w:r>
          </w:p>
        </w:tc>
        <w:tc>
          <w:tcPr>
            <w:tcW w:w="113" w:type="dxa"/>
            <w:tcBorders>
              <w:top w:val="nil"/>
              <w:left w:val="nil"/>
              <w:bottom w:val="nil"/>
              <w:right w:val="nil"/>
            </w:tcBorders>
            <w:shd w:val="clear" w:color="auto" w:fill="F4F3F8"/>
            <w:tcMar>
              <w:top w:w="0" w:type="dxa"/>
              <w:left w:w="0" w:type="dxa"/>
              <w:bottom w:w="0" w:type="dxa"/>
              <w:right w:w="0" w:type="dxa"/>
            </w:tcMar>
          </w:tcPr>
          <w:p w:rsidR="008B27C7" w:rsidRPr="008B27C7" w:rsidRDefault="008B27C7">
            <w:pPr>
              <w:rPr>
                <w:rFonts w:ascii="Times New Roman" w:hAnsi="Times New Roman" w:cs="Times New Roman"/>
              </w:rPr>
            </w:pPr>
          </w:p>
        </w:tc>
      </w:tr>
    </w:tbl>
    <w:p w:rsidR="008B27C7" w:rsidRPr="008B27C7" w:rsidRDefault="008B27C7">
      <w:pPr>
        <w:pStyle w:val="ConsPlusNormal"/>
        <w:rPr>
          <w:rFonts w:ascii="Times New Roman" w:hAnsi="Times New Roman" w:cs="Times New Roman"/>
        </w:rPr>
      </w:pPr>
    </w:p>
    <w:p w:rsidR="008B27C7" w:rsidRPr="008B27C7" w:rsidRDefault="008B27C7">
      <w:pPr>
        <w:pStyle w:val="ConsPlusNormal"/>
        <w:ind w:firstLine="540"/>
        <w:jc w:val="both"/>
        <w:rPr>
          <w:rFonts w:ascii="Times New Roman" w:hAnsi="Times New Roman" w:cs="Times New Roman"/>
        </w:rPr>
      </w:pPr>
      <w:r w:rsidRPr="008B27C7">
        <w:rPr>
          <w:rFonts w:ascii="Times New Roman" w:hAnsi="Times New Roman" w:cs="Times New Roman"/>
        </w:rPr>
        <w:t xml:space="preserve">1. Настоящий Порядок разработан в </w:t>
      </w:r>
      <w:bookmarkStart w:id="1" w:name="_GoBack"/>
      <w:bookmarkEnd w:id="1"/>
      <w:r w:rsidRPr="008B27C7">
        <w:rPr>
          <w:rFonts w:ascii="Times New Roman" w:hAnsi="Times New Roman" w:cs="Times New Roman"/>
        </w:rPr>
        <w:t xml:space="preserve">соответствии со </w:t>
      </w:r>
      <w:hyperlink r:id="rId9" w:history="1">
        <w:r w:rsidRPr="008B27C7">
          <w:rPr>
            <w:rFonts w:ascii="Times New Roman" w:hAnsi="Times New Roman" w:cs="Times New Roman"/>
          </w:rPr>
          <w:t>статьей 219</w:t>
        </w:r>
      </w:hyperlink>
      <w:r w:rsidRPr="008B27C7">
        <w:rPr>
          <w:rFonts w:ascii="Times New Roman" w:hAnsi="Times New Roman" w:cs="Times New Roman"/>
        </w:rPr>
        <w:t xml:space="preserve"> Бюджетного кодекса Российской Федерации и устанавливает порядок санкционирования Управлением Федерального казначейства по Республике Крым (далее - УФК по Республике Крым) оплаты за счет средств бюджета Республики Крым денежных обязательств получателей бюджетных средств Республики Крым и оплаты денежных обязательств, подлежащих исполнению за счет бюджетных ассигнований по источникам финансирования дефицита бюджета Республики Крым.</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2. Для оплаты денежных обязательств получатель бюджетных средств Республики Крым (администратор источников финансирования дефицита бюджета Республики Крым) представляет в УФК по Республике Крым по месту обслуживания лицевого счета получателя бюджетных средств Республики Крым (администратора источников финансирования дефицита бюджета Республики Крым), лицевого счета для учета операций по переданным полномочиям получателя бюджетных средств (далее - соответствующий лицевой счет) распоряжение о совершении казначейского платежа в соответствии с порядком казначейского обслуживания, установленным Федеральным казначейством (далее - Распоряжение, порядок казначейского обслуживания).</w:t>
      </w:r>
    </w:p>
    <w:p w:rsidR="008B27C7" w:rsidRPr="008B27C7" w:rsidRDefault="008B27C7">
      <w:pPr>
        <w:pStyle w:val="ConsPlusNormal"/>
        <w:spacing w:before="220"/>
        <w:ind w:firstLine="540"/>
        <w:jc w:val="both"/>
        <w:rPr>
          <w:rFonts w:ascii="Times New Roman" w:hAnsi="Times New Roman" w:cs="Times New Roman"/>
        </w:rPr>
      </w:pPr>
      <w:bookmarkStart w:id="2" w:name="P52"/>
      <w:bookmarkEnd w:id="2"/>
      <w:r w:rsidRPr="008B27C7">
        <w:rPr>
          <w:rFonts w:ascii="Times New Roman" w:hAnsi="Times New Roman" w:cs="Times New Roman"/>
        </w:rPr>
        <w:t xml:space="preserve">3. УФК по Республике Крым проверяет Распоряжение на наличие в нем реквизитов и показателей, предусмотренных </w:t>
      </w:r>
      <w:hyperlink w:anchor="P54" w:history="1">
        <w:r w:rsidRPr="008B27C7">
          <w:rPr>
            <w:rFonts w:ascii="Times New Roman" w:hAnsi="Times New Roman" w:cs="Times New Roman"/>
          </w:rPr>
          <w:t>пунктом 4</w:t>
        </w:r>
      </w:hyperlink>
      <w:r w:rsidRPr="008B27C7">
        <w:rPr>
          <w:rFonts w:ascii="Times New Roman" w:hAnsi="Times New Roman" w:cs="Times New Roman"/>
        </w:rPr>
        <w:t xml:space="preserve"> настоящего Порядка (с учетом положений </w:t>
      </w:r>
      <w:hyperlink w:anchor="P71" w:history="1">
        <w:r w:rsidRPr="008B27C7">
          <w:rPr>
            <w:rFonts w:ascii="Times New Roman" w:hAnsi="Times New Roman" w:cs="Times New Roman"/>
          </w:rPr>
          <w:t>пункта 5</w:t>
        </w:r>
      </w:hyperlink>
      <w:r w:rsidRPr="008B27C7">
        <w:rPr>
          <w:rFonts w:ascii="Times New Roman" w:hAnsi="Times New Roman" w:cs="Times New Roman"/>
        </w:rPr>
        <w:t xml:space="preserve"> настоящего Порядка), на соответствие требованиям, установленным </w:t>
      </w:r>
      <w:hyperlink w:anchor="P85" w:history="1">
        <w:r w:rsidRPr="008B27C7">
          <w:rPr>
            <w:rFonts w:ascii="Times New Roman" w:hAnsi="Times New Roman" w:cs="Times New Roman"/>
          </w:rPr>
          <w:t>пунктами 6</w:t>
        </w:r>
      </w:hyperlink>
      <w:r w:rsidRPr="008B27C7">
        <w:rPr>
          <w:rFonts w:ascii="Times New Roman" w:hAnsi="Times New Roman" w:cs="Times New Roman"/>
        </w:rPr>
        <w:t xml:space="preserve">, </w:t>
      </w:r>
      <w:hyperlink w:anchor="P103" w:history="1">
        <w:r w:rsidRPr="008B27C7">
          <w:rPr>
            <w:rFonts w:ascii="Times New Roman" w:hAnsi="Times New Roman" w:cs="Times New Roman"/>
          </w:rPr>
          <w:t>7</w:t>
        </w:r>
      </w:hyperlink>
      <w:r w:rsidRPr="008B27C7">
        <w:rPr>
          <w:rFonts w:ascii="Times New Roman" w:hAnsi="Times New Roman" w:cs="Times New Roman"/>
        </w:rPr>
        <w:t xml:space="preserve">, </w:t>
      </w:r>
      <w:hyperlink w:anchor="P115" w:history="1">
        <w:r w:rsidRPr="008B27C7">
          <w:rPr>
            <w:rFonts w:ascii="Times New Roman" w:hAnsi="Times New Roman" w:cs="Times New Roman"/>
          </w:rPr>
          <w:t>10</w:t>
        </w:r>
      </w:hyperlink>
      <w:r w:rsidRPr="008B27C7">
        <w:rPr>
          <w:rFonts w:ascii="Times New Roman" w:hAnsi="Times New Roman" w:cs="Times New Roman"/>
        </w:rPr>
        <w:t xml:space="preserve"> и </w:t>
      </w:r>
      <w:hyperlink w:anchor="P119" w:history="1">
        <w:r w:rsidRPr="008B27C7">
          <w:rPr>
            <w:rFonts w:ascii="Times New Roman" w:hAnsi="Times New Roman" w:cs="Times New Roman"/>
          </w:rPr>
          <w:t>11</w:t>
        </w:r>
      </w:hyperlink>
      <w:r w:rsidRPr="008B27C7">
        <w:rPr>
          <w:rFonts w:ascii="Times New Roman" w:hAnsi="Times New Roman" w:cs="Times New Roman"/>
        </w:rPr>
        <w:t xml:space="preserve"> настоящего Порядка, а также наличие документов, предусмотренных </w:t>
      </w:r>
      <w:hyperlink w:anchor="P103" w:history="1">
        <w:r w:rsidRPr="008B27C7">
          <w:rPr>
            <w:rFonts w:ascii="Times New Roman" w:hAnsi="Times New Roman" w:cs="Times New Roman"/>
          </w:rPr>
          <w:t>пунктами 7</w:t>
        </w:r>
      </w:hyperlink>
      <w:r w:rsidRPr="008B27C7">
        <w:rPr>
          <w:rFonts w:ascii="Times New Roman" w:hAnsi="Times New Roman" w:cs="Times New Roman"/>
        </w:rPr>
        <w:t xml:space="preserve"> - </w:t>
      </w:r>
      <w:hyperlink w:anchor="P110" w:history="1">
        <w:r w:rsidRPr="008B27C7">
          <w:rPr>
            <w:rFonts w:ascii="Times New Roman" w:hAnsi="Times New Roman" w:cs="Times New Roman"/>
          </w:rPr>
          <w:t>8</w:t>
        </w:r>
      </w:hyperlink>
      <w:r w:rsidRPr="008B27C7">
        <w:rPr>
          <w:rFonts w:ascii="Times New Roman" w:hAnsi="Times New Roman" w:cs="Times New Roman"/>
        </w:rPr>
        <w:t xml:space="preserve"> настоящего Порядка:</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не позднее рабочего дня, следующего за днем представления получателем бюджетных средств Республики Крым (администратором источников финансирования дефицита бюджета Республики Крым) Распоряжения в УФК по Республике Крым.</w:t>
      </w:r>
    </w:p>
    <w:p w:rsidR="008B27C7" w:rsidRPr="008B27C7" w:rsidRDefault="008B27C7">
      <w:pPr>
        <w:pStyle w:val="ConsPlusNormal"/>
        <w:spacing w:before="220"/>
        <w:ind w:firstLine="540"/>
        <w:jc w:val="both"/>
        <w:rPr>
          <w:rFonts w:ascii="Times New Roman" w:hAnsi="Times New Roman" w:cs="Times New Roman"/>
        </w:rPr>
      </w:pPr>
      <w:bookmarkStart w:id="3" w:name="P54"/>
      <w:bookmarkEnd w:id="3"/>
      <w:r w:rsidRPr="008B27C7">
        <w:rPr>
          <w:rFonts w:ascii="Times New Roman" w:hAnsi="Times New Roman" w:cs="Times New Roman"/>
        </w:rPr>
        <w:t>4. Распоряжение проверяется на наличие в нем следующих реквизитов и показателей:</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1) подписей, соответствующих имеющимся образцам, представленным получателем бюджетных средств Республики Крым (администратором источников финансирования дефицита бюджета Республики Крым) для открытия соответствующего лицевого счета в порядке, установленном Федеральным казначейством;</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2) уникального кода получателя бюджетных средств Республики Крым по реестру участников бюджетного процесса, а также юридических лиц, не являющихся участниками бюджетного процесса, порядок формирования и ведения которого устанавливается Министерством финансов Российской Федерации (далее - код участника бюджетного процесса по Сводному реестру), и номера соответствующего лицевого счета;</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3) кодов классификации расходов бюджетов (классификации источников финансирования дефицитов бюджетов), по которым необходимо произвести перечисление, уникального кода объекта капитального строительства или объекта недвижимости, отраженного на лицевом счете получателя бюджетных средств Республики Крым (при наличии), а также текстового назначения платежа;</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lastRenderedPageBreak/>
        <w:t xml:space="preserve">4) суммы перечисления и кода валюты в соответствии с Общероссийским </w:t>
      </w:r>
      <w:hyperlink r:id="rId10" w:history="1">
        <w:r w:rsidRPr="008B27C7">
          <w:rPr>
            <w:rFonts w:ascii="Times New Roman" w:hAnsi="Times New Roman" w:cs="Times New Roman"/>
          </w:rPr>
          <w:t>классификатором</w:t>
        </w:r>
      </w:hyperlink>
      <w:r w:rsidRPr="008B27C7">
        <w:rPr>
          <w:rFonts w:ascii="Times New Roman" w:hAnsi="Times New Roman" w:cs="Times New Roman"/>
        </w:rPr>
        <w:t xml:space="preserve"> валют, в которой он должен быть произведен;</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5) суммы перечисления в валюте Российской Федерации, в рублевом эквиваленте, исчисленном на дату оформления Распоряжения;</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6) вида средств (средства бюджета);</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7) наименования, банковских реквизитов, идентификационного номера налогоплательщика (ИНН) и кода причины постановки на учет (КПП) (при наличии) получателя денежных средств в Распоряжении;</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8) номера учтенного в УФК по Республике Крым бюджетного обязательства и номера денежного обязательства получателя бюджетных средств Республики Крым (при наличии);</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9) номера и серии чека;</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10) срока действия чека;</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11) фамилии, имени и отчества получателя средств по чеку;</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12) данных документов, удостоверяющих личность получателя средств по чеку;</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13) данных для осуществления налоговых и иных обязательных платежей в бюджеты бюджетной системы Российской Федерации,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w:t>
      </w:r>
    </w:p>
    <w:p w:rsidR="008B27C7" w:rsidRPr="008B27C7" w:rsidRDefault="008B27C7">
      <w:pPr>
        <w:pStyle w:val="ConsPlusNormal"/>
        <w:spacing w:before="220"/>
        <w:ind w:firstLine="540"/>
        <w:jc w:val="both"/>
        <w:rPr>
          <w:rFonts w:ascii="Times New Roman" w:hAnsi="Times New Roman" w:cs="Times New Roman"/>
        </w:rPr>
      </w:pPr>
      <w:bookmarkStart w:id="4" w:name="P68"/>
      <w:bookmarkEnd w:id="4"/>
      <w:r w:rsidRPr="008B27C7">
        <w:rPr>
          <w:rFonts w:ascii="Times New Roman" w:hAnsi="Times New Roman" w:cs="Times New Roman"/>
        </w:rPr>
        <w:t>14) реквизитов (номер, дата) документов (договора, государственного контракта, соглашения) (при наличии), на основании которых возникают бюджетные обязательства получателей бюджетных средств Республики Крым, и документов, подтверждающих возникновение денежных обязательств получателей бюджетных средств Республики Крым, предоставляемых получателями бюджетных средств Республики Крым при постановке на учет бюджетных и денежных обязательств в соответствии с порядком учета Управлением Федерального казначейства по Республике Крым бюджетных и денежных обязательств получателей бюджетных средств Республики Крым, установленным Министерством финансов Республики Крым (далее - порядок учета обязательств);</w:t>
      </w:r>
    </w:p>
    <w:p w:rsidR="008B27C7" w:rsidRPr="008B27C7" w:rsidRDefault="008B27C7">
      <w:pPr>
        <w:pStyle w:val="ConsPlusNormal"/>
        <w:spacing w:before="220"/>
        <w:ind w:firstLine="540"/>
        <w:jc w:val="both"/>
        <w:rPr>
          <w:rFonts w:ascii="Times New Roman" w:hAnsi="Times New Roman" w:cs="Times New Roman"/>
        </w:rPr>
      </w:pPr>
      <w:bookmarkStart w:id="5" w:name="P69"/>
      <w:bookmarkEnd w:id="5"/>
      <w:r w:rsidRPr="008B27C7">
        <w:rPr>
          <w:rFonts w:ascii="Times New Roman" w:hAnsi="Times New Roman" w:cs="Times New Roman"/>
        </w:rPr>
        <w:t>15) реквизитов (тип, номер, дата) документа, подтверждающего возникновение денежного обязательства при поставке товаров (накладная и (или) акт приемки-передачи и (или) счет-фактура), выполнении работ, оказании услуг (акт выполненных работ (оказанных услуг) и (или) счет и (или) счет-фактура), номер и дата исполнительного документа (исполнительный лист, судебный приказ), иных документов, подтверждающих возникновение соответствующих денежных обязательств (далее - документы, подтверждающие возникновение денежных обязательств), за исключением реквизитов документов, подтверждающих возникновение денежных обязательств в случае осуществления авансовых платежей в соответствии с условиями договора (государственного контракта), внесения арендной платы по договору (государственному контракту), если условиями таких договоров (государственных контрактов) не предусмотрено предоставление документов для оплаты денежных обязательств при осуществлении авансовых платежей (внесении арендной платы);</w:t>
      </w:r>
    </w:p>
    <w:p w:rsidR="008B27C7" w:rsidRPr="008B27C7" w:rsidRDefault="008B27C7">
      <w:pPr>
        <w:pStyle w:val="ConsPlusNormal"/>
        <w:spacing w:before="220"/>
        <w:ind w:firstLine="540"/>
        <w:jc w:val="both"/>
        <w:rPr>
          <w:rFonts w:ascii="Times New Roman" w:hAnsi="Times New Roman" w:cs="Times New Roman"/>
        </w:rPr>
      </w:pPr>
      <w:bookmarkStart w:id="6" w:name="P70"/>
      <w:bookmarkEnd w:id="6"/>
      <w:r w:rsidRPr="008B27C7">
        <w:rPr>
          <w:rFonts w:ascii="Times New Roman" w:hAnsi="Times New Roman" w:cs="Times New Roman"/>
        </w:rPr>
        <w:t>16) кода источника поступлений целевых средств в случае санкционирования расходов, источником финансового обеспечения которых являются целевые средства при казначейском сопровождении.</w:t>
      </w:r>
    </w:p>
    <w:p w:rsidR="008B27C7" w:rsidRPr="008B27C7" w:rsidRDefault="008B27C7">
      <w:pPr>
        <w:pStyle w:val="ConsPlusNormal"/>
        <w:spacing w:before="220"/>
        <w:ind w:firstLine="540"/>
        <w:jc w:val="both"/>
        <w:rPr>
          <w:rFonts w:ascii="Times New Roman" w:hAnsi="Times New Roman" w:cs="Times New Roman"/>
        </w:rPr>
      </w:pPr>
      <w:bookmarkStart w:id="7" w:name="P71"/>
      <w:bookmarkEnd w:id="7"/>
      <w:r w:rsidRPr="008B27C7">
        <w:rPr>
          <w:rFonts w:ascii="Times New Roman" w:hAnsi="Times New Roman" w:cs="Times New Roman"/>
        </w:rPr>
        <w:t xml:space="preserve">5. Требования </w:t>
      </w:r>
      <w:hyperlink w:anchor="P68" w:history="1">
        <w:r w:rsidRPr="008B27C7">
          <w:rPr>
            <w:rFonts w:ascii="Times New Roman" w:hAnsi="Times New Roman" w:cs="Times New Roman"/>
          </w:rPr>
          <w:t>подпунктов 14</w:t>
        </w:r>
      </w:hyperlink>
      <w:r w:rsidRPr="008B27C7">
        <w:rPr>
          <w:rFonts w:ascii="Times New Roman" w:hAnsi="Times New Roman" w:cs="Times New Roman"/>
        </w:rPr>
        <w:t xml:space="preserve"> - </w:t>
      </w:r>
      <w:hyperlink w:anchor="P70" w:history="1">
        <w:r w:rsidRPr="008B27C7">
          <w:rPr>
            <w:rFonts w:ascii="Times New Roman" w:hAnsi="Times New Roman" w:cs="Times New Roman"/>
          </w:rPr>
          <w:t>16 пункта 4</w:t>
        </w:r>
      </w:hyperlink>
      <w:r w:rsidRPr="008B27C7">
        <w:rPr>
          <w:rFonts w:ascii="Times New Roman" w:hAnsi="Times New Roman" w:cs="Times New Roman"/>
        </w:rPr>
        <w:t xml:space="preserve"> настоящего Порядка не применяются в отношении:</w:t>
      </w:r>
    </w:p>
    <w:p w:rsidR="008B27C7" w:rsidRPr="008B27C7" w:rsidRDefault="008B27C7">
      <w:pPr>
        <w:pStyle w:val="ConsPlusNormal"/>
        <w:spacing w:before="220"/>
        <w:ind w:firstLine="540"/>
        <w:jc w:val="both"/>
        <w:rPr>
          <w:rFonts w:ascii="Times New Roman" w:hAnsi="Times New Roman" w:cs="Times New Roman"/>
        </w:rPr>
      </w:pPr>
      <w:bookmarkStart w:id="8" w:name="P72"/>
      <w:bookmarkEnd w:id="8"/>
      <w:r w:rsidRPr="008B27C7">
        <w:rPr>
          <w:rFonts w:ascii="Times New Roman" w:hAnsi="Times New Roman" w:cs="Times New Roman"/>
        </w:rPr>
        <w:t xml:space="preserve">Распоряжения при перечислении средств получателям бюджетных средств Республики Крым, осуществляющим в соответствии с бюджетным законодательством Российской Федерации операции со средствами бюджета Республики Крым (в том числе в иностранной валюте) на счетах, </w:t>
      </w:r>
      <w:r w:rsidRPr="008B27C7">
        <w:rPr>
          <w:rFonts w:ascii="Times New Roman" w:hAnsi="Times New Roman" w:cs="Times New Roman"/>
        </w:rPr>
        <w:lastRenderedPageBreak/>
        <w:t>открытых им в учреждении Центрального банка Российской Федерации или кредитной организации;</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Распоряжения при перечислении средств структурным (обособленным) подразделениям получателей средств бюджета Республики Крым, не наделенным полномочиями по ведению бюджетного учета;</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Распоряжения при перечислении средств при оплате по договору на оказание услуг, выполнение работ, заключенному получателем бюджетных средств с физическим лицом, не являющимся индивидуальным предпринимателем;</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Распоряжения на получение наличных денег (Распоряжения на получение денежных средств, перечисляемых на карту);</w:t>
      </w:r>
    </w:p>
    <w:p w:rsidR="008B27C7" w:rsidRPr="008B27C7" w:rsidRDefault="008B27C7">
      <w:pPr>
        <w:pStyle w:val="ConsPlusNormal"/>
        <w:spacing w:before="220"/>
        <w:ind w:firstLine="540"/>
        <w:jc w:val="both"/>
        <w:rPr>
          <w:rFonts w:ascii="Times New Roman" w:hAnsi="Times New Roman" w:cs="Times New Roman"/>
        </w:rPr>
      </w:pPr>
      <w:bookmarkStart w:id="9" w:name="P76"/>
      <w:bookmarkEnd w:id="9"/>
      <w:r w:rsidRPr="008B27C7">
        <w:rPr>
          <w:rFonts w:ascii="Times New Roman" w:hAnsi="Times New Roman" w:cs="Times New Roman"/>
        </w:rPr>
        <w:t>Распоряжения на уплату налогов и сборов.</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 xml:space="preserve">Требования </w:t>
      </w:r>
      <w:hyperlink w:anchor="P68" w:history="1">
        <w:r w:rsidRPr="008B27C7">
          <w:rPr>
            <w:rFonts w:ascii="Times New Roman" w:hAnsi="Times New Roman" w:cs="Times New Roman"/>
          </w:rPr>
          <w:t>подпункта 14 пункта 4</w:t>
        </w:r>
      </w:hyperlink>
      <w:r w:rsidRPr="008B27C7">
        <w:rPr>
          <w:rFonts w:ascii="Times New Roman" w:hAnsi="Times New Roman" w:cs="Times New Roman"/>
        </w:rPr>
        <w:t xml:space="preserve"> настоящего Порядка также не применяются в отношении Распоряжения при оплате товаров, выполнении работ, оказании услуг в случаях, когда заключение договора (государственного контракта) на поставку товаров, выполнение работ, оказание услуг для государственных нужд (далее - договор (государственный контракт)) законодательством Российской Федерации не предусмотрено.</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 xml:space="preserve">Требования </w:t>
      </w:r>
      <w:hyperlink w:anchor="P69" w:history="1">
        <w:r w:rsidRPr="008B27C7">
          <w:rPr>
            <w:rFonts w:ascii="Times New Roman" w:hAnsi="Times New Roman" w:cs="Times New Roman"/>
          </w:rPr>
          <w:t>подпункта 15 пункта 4</w:t>
        </w:r>
      </w:hyperlink>
      <w:r w:rsidRPr="008B27C7">
        <w:rPr>
          <w:rFonts w:ascii="Times New Roman" w:hAnsi="Times New Roman" w:cs="Times New Roman"/>
        </w:rPr>
        <w:t xml:space="preserve"> настоящего Порядка не применяются в отношении:</w:t>
      </w:r>
    </w:p>
    <w:p w:rsidR="008B27C7" w:rsidRPr="008B27C7" w:rsidRDefault="008B27C7">
      <w:pPr>
        <w:pStyle w:val="ConsPlusNormal"/>
        <w:spacing w:before="220"/>
        <w:ind w:firstLine="540"/>
        <w:jc w:val="both"/>
        <w:rPr>
          <w:rFonts w:ascii="Times New Roman" w:hAnsi="Times New Roman" w:cs="Times New Roman"/>
        </w:rPr>
      </w:pPr>
      <w:bookmarkStart w:id="10" w:name="P79"/>
      <w:bookmarkEnd w:id="10"/>
      <w:r w:rsidRPr="008B27C7">
        <w:rPr>
          <w:rFonts w:ascii="Times New Roman" w:hAnsi="Times New Roman" w:cs="Times New Roman"/>
        </w:rPr>
        <w:t>осуществления авансовых платежей в соответствии с условиями договора (государственного контракта);</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перечисления средств в соответствии с соглашением на предоставление межбюджетных трансфертов, соглашением на предоставление субсидий бюджетным (автономным) учреждениям Республики Крым, соглашением на предоставление субсидий государственным унитарным предприятиям Республики Крым на осуществление капитальных вложений в объекты государственной собственности Республики Крым, соглашений на предоставление субсидий (грантов) юридическим лицам;</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 xml:space="preserve">перечисления средств в соответствии с договором, заключенным в связи с предоставлением бюджетных инвестиций юридическому лицу в соответствии со </w:t>
      </w:r>
      <w:hyperlink r:id="rId11" w:history="1">
        <w:r w:rsidRPr="008B27C7">
          <w:rPr>
            <w:rFonts w:ascii="Times New Roman" w:hAnsi="Times New Roman" w:cs="Times New Roman"/>
          </w:rPr>
          <w:t>статьей 80</w:t>
        </w:r>
      </w:hyperlink>
      <w:r w:rsidRPr="008B27C7">
        <w:rPr>
          <w:rFonts w:ascii="Times New Roman" w:hAnsi="Times New Roman" w:cs="Times New Roman"/>
        </w:rPr>
        <w:t xml:space="preserve"> Бюджетного кодекса Российской Федерации;</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перечисления средств в соответствии с нормативным правовым актом о предоставлении субсидии юридическому лицу;</w:t>
      </w:r>
    </w:p>
    <w:p w:rsidR="008B27C7" w:rsidRPr="008B27C7" w:rsidRDefault="008B27C7">
      <w:pPr>
        <w:pStyle w:val="ConsPlusNormal"/>
        <w:spacing w:before="220"/>
        <w:ind w:firstLine="540"/>
        <w:jc w:val="both"/>
        <w:rPr>
          <w:rFonts w:ascii="Times New Roman" w:hAnsi="Times New Roman" w:cs="Times New Roman"/>
        </w:rPr>
      </w:pPr>
      <w:bookmarkStart w:id="11" w:name="P83"/>
      <w:bookmarkEnd w:id="11"/>
      <w:r w:rsidRPr="008B27C7">
        <w:rPr>
          <w:rFonts w:ascii="Times New Roman" w:hAnsi="Times New Roman" w:cs="Times New Roman"/>
        </w:rPr>
        <w:t>перечисления средств в соответствии с нормативным правовым актом о предоставлении межбюджетного трансферта.</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 xml:space="preserve">Абзац утратил силу с 01.01.2022. - </w:t>
      </w:r>
      <w:hyperlink r:id="rId12" w:history="1">
        <w:r w:rsidRPr="008B27C7">
          <w:rPr>
            <w:rFonts w:ascii="Times New Roman" w:hAnsi="Times New Roman" w:cs="Times New Roman"/>
          </w:rPr>
          <w:t>Приказ</w:t>
        </w:r>
      </w:hyperlink>
      <w:r w:rsidRPr="008B27C7">
        <w:rPr>
          <w:rFonts w:ascii="Times New Roman" w:hAnsi="Times New Roman" w:cs="Times New Roman"/>
        </w:rPr>
        <w:t xml:space="preserve"> Минфина Республики Крым от 20.12.2021 N 281.</w:t>
      </w:r>
    </w:p>
    <w:p w:rsidR="008B27C7" w:rsidRPr="008B27C7" w:rsidRDefault="008B27C7">
      <w:pPr>
        <w:pStyle w:val="ConsPlusNormal"/>
        <w:spacing w:before="220"/>
        <w:ind w:firstLine="540"/>
        <w:jc w:val="both"/>
        <w:rPr>
          <w:rFonts w:ascii="Times New Roman" w:hAnsi="Times New Roman" w:cs="Times New Roman"/>
        </w:rPr>
      </w:pPr>
      <w:bookmarkStart w:id="12" w:name="P85"/>
      <w:bookmarkEnd w:id="12"/>
      <w:r w:rsidRPr="008B27C7">
        <w:rPr>
          <w:rFonts w:ascii="Times New Roman" w:hAnsi="Times New Roman" w:cs="Times New Roman"/>
        </w:rPr>
        <w:t>6. При санкционировании оплаты денежных обязательств по расходам (за исключением расходов по публичным нормативным обязательствам) осуществляется проверка Распоряжения по следующим направлениям:</w:t>
      </w:r>
    </w:p>
    <w:p w:rsidR="008B27C7" w:rsidRPr="008B27C7" w:rsidRDefault="008B27C7">
      <w:pPr>
        <w:pStyle w:val="ConsPlusNormal"/>
        <w:spacing w:before="220"/>
        <w:ind w:firstLine="540"/>
        <w:jc w:val="both"/>
        <w:rPr>
          <w:rFonts w:ascii="Times New Roman" w:hAnsi="Times New Roman" w:cs="Times New Roman"/>
        </w:rPr>
      </w:pPr>
      <w:bookmarkStart w:id="13" w:name="P86"/>
      <w:bookmarkEnd w:id="13"/>
      <w:r w:rsidRPr="008B27C7">
        <w:rPr>
          <w:rFonts w:ascii="Times New Roman" w:hAnsi="Times New Roman" w:cs="Times New Roman"/>
        </w:rPr>
        <w:t>1) соответствие указанных в Распоряжении кодов классификации расходов кодам бюджетной классификации Российской Федерации, действующим в текущем финансовом году на момент представления Распоряжения;</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2) соответствие содержания операции, исходя из денежного обязательства, содержанию текста назначения платежа, указанному в Распоряжении;</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 xml:space="preserve">3) соответствие указанных в Распоряжении кодов видов расходов классификации расходов текстовому назначению платежа, исходя из содержания текста назначения платежа, в соответствии </w:t>
      </w:r>
      <w:r w:rsidRPr="008B27C7">
        <w:rPr>
          <w:rFonts w:ascii="Times New Roman" w:hAnsi="Times New Roman" w:cs="Times New Roman"/>
        </w:rPr>
        <w:lastRenderedPageBreak/>
        <w:t>с порядком применения кодов бюджетной классификации Российской Федерации, определенным Министерством финансов Российской Федерации (далее - порядок применения бюджетной классификации);</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 xml:space="preserve">4) </w:t>
      </w:r>
      <w:proofErr w:type="spellStart"/>
      <w:r w:rsidRPr="008B27C7">
        <w:rPr>
          <w:rFonts w:ascii="Times New Roman" w:hAnsi="Times New Roman" w:cs="Times New Roman"/>
        </w:rPr>
        <w:t>непревышение</w:t>
      </w:r>
      <w:proofErr w:type="spellEnd"/>
      <w:r w:rsidRPr="008B27C7">
        <w:rPr>
          <w:rFonts w:ascii="Times New Roman" w:hAnsi="Times New Roman" w:cs="Times New Roman"/>
        </w:rPr>
        <w:t xml:space="preserve"> сумм в Распоряжении остатков неисполненных бюджетных обязательств, лимитов бюджетных обязательств и предельных объемов финансирования, учтенных на соответствующем лицевом счете, в том числе по уникальным кодам объектов капитального строительства или объектов недвижимого имущества (при наличии);</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5) соответствие наименования, ИНН, КПП (при наличии), банковских реквизитов получателя денежных средств, указанных в Распоряжении, наименованию, ИНН, КПП (при наличии), банковским реквизитам получателя денежных средств, указанным в бюджетном обязательстве;</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6) соответствие реквизитов Распоряжения требованиям бюджетного законодательства Российской Федерации о перечислении средств на соответствующие казначейские счета;</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7) идентичность кода участника бюджетного процесса по Сводному реестру по денежному обязательству и платежу;</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8) идентичность кода (кодов) классификации расходов бюджетов по денежному обязательству и платежу;</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9) идентичность кода валюты, в которой принято денежное обязательство, и кода валюты, в которой должен быть осуществлен платеж по Распоряжению;</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 xml:space="preserve">10) </w:t>
      </w:r>
      <w:proofErr w:type="spellStart"/>
      <w:r w:rsidRPr="008B27C7">
        <w:rPr>
          <w:rFonts w:ascii="Times New Roman" w:hAnsi="Times New Roman" w:cs="Times New Roman"/>
        </w:rPr>
        <w:t>непревышение</w:t>
      </w:r>
      <w:proofErr w:type="spellEnd"/>
      <w:r w:rsidRPr="008B27C7">
        <w:rPr>
          <w:rFonts w:ascii="Times New Roman" w:hAnsi="Times New Roman" w:cs="Times New Roman"/>
        </w:rPr>
        <w:t xml:space="preserve"> суммы Распоряжения над суммой неисполненного денежного обязательства, рассчитанной как разница суммы денежного обязательства (в случае исполнения денежного обязательства многократно - с учетом ранее произведенных перечислений по данному денежному обязательству) и суммы ранее произведенного в рамках соответствующего бюджетного обязательства авансового платежа, по которому не подтверждена поставка товара (выполнение работ, оказание услуг);</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11) соответствие кода классификации расходов бюджетов и уникального кода объекта капитального строительства или объекта недвижимого имущества (мероприятия по информатизации) по денежному обязательству и платежу;</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 xml:space="preserve">12) </w:t>
      </w:r>
      <w:proofErr w:type="spellStart"/>
      <w:r w:rsidRPr="008B27C7">
        <w:rPr>
          <w:rFonts w:ascii="Times New Roman" w:hAnsi="Times New Roman" w:cs="Times New Roman"/>
        </w:rPr>
        <w:t>непревышение</w:t>
      </w:r>
      <w:proofErr w:type="spellEnd"/>
      <w:r w:rsidRPr="008B27C7">
        <w:rPr>
          <w:rFonts w:ascii="Times New Roman" w:hAnsi="Times New Roman" w:cs="Times New Roman"/>
        </w:rPr>
        <w:t xml:space="preserve"> размера авансового платежа, указанного в Распоряжении, над суммой авансового платежа по бюджетному обязательству с учетом ранее осуществленных авансовых платежей;</w:t>
      </w:r>
    </w:p>
    <w:p w:rsidR="008B27C7" w:rsidRPr="008B27C7" w:rsidRDefault="008B27C7">
      <w:pPr>
        <w:pStyle w:val="ConsPlusNormal"/>
        <w:spacing w:before="220"/>
        <w:ind w:firstLine="540"/>
        <w:jc w:val="both"/>
        <w:rPr>
          <w:rFonts w:ascii="Times New Roman" w:hAnsi="Times New Roman" w:cs="Times New Roman"/>
        </w:rPr>
      </w:pPr>
      <w:bookmarkStart w:id="14" w:name="P98"/>
      <w:bookmarkEnd w:id="14"/>
      <w:r w:rsidRPr="008B27C7">
        <w:rPr>
          <w:rFonts w:ascii="Times New Roman" w:hAnsi="Times New Roman" w:cs="Times New Roman"/>
        </w:rPr>
        <w:t>13) соответствие уникального номера реестровой записи в определенном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реестре контрактов, заключенных заказчиками (далее - реестр контрактов), договору (государственному контракту), подлежащему включению в реестр контрактов, указанных в Распоряжении;</w:t>
      </w:r>
    </w:p>
    <w:p w:rsidR="008B27C7" w:rsidRPr="008B27C7" w:rsidRDefault="008B27C7">
      <w:pPr>
        <w:pStyle w:val="ConsPlusNormal"/>
        <w:jc w:val="both"/>
        <w:rPr>
          <w:rFonts w:ascii="Times New Roman" w:hAnsi="Times New Roman" w:cs="Times New Roman"/>
        </w:rPr>
      </w:pPr>
      <w:r w:rsidRPr="008B27C7">
        <w:rPr>
          <w:rFonts w:ascii="Times New Roman" w:hAnsi="Times New Roman" w:cs="Times New Roman"/>
        </w:rPr>
        <w:t>(</w:t>
      </w:r>
      <w:proofErr w:type="spellStart"/>
      <w:r w:rsidRPr="008B27C7">
        <w:rPr>
          <w:rFonts w:ascii="Times New Roman" w:hAnsi="Times New Roman" w:cs="Times New Roman"/>
        </w:rPr>
        <w:t>пп</w:t>
      </w:r>
      <w:proofErr w:type="spellEnd"/>
      <w:r w:rsidRPr="008B27C7">
        <w:rPr>
          <w:rFonts w:ascii="Times New Roman" w:hAnsi="Times New Roman" w:cs="Times New Roman"/>
        </w:rPr>
        <w:t xml:space="preserve">. 13 в ред. </w:t>
      </w:r>
      <w:hyperlink r:id="rId13" w:history="1">
        <w:r w:rsidRPr="008B27C7">
          <w:rPr>
            <w:rFonts w:ascii="Times New Roman" w:hAnsi="Times New Roman" w:cs="Times New Roman"/>
          </w:rPr>
          <w:t>Приказа</w:t>
        </w:r>
      </w:hyperlink>
      <w:r w:rsidRPr="008B27C7">
        <w:rPr>
          <w:rFonts w:ascii="Times New Roman" w:hAnsi="Times New Roman" w:cs="Times New Roman"/>
        </w:rPr>
        <w:t xml:space="preserve"> Минфина Республики Крым от 20.12.2021 N 281)</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 xml:space="preserve">14) </w:t>
      </w:r>
      <w:proofErr w:type="spellStart"/>
      <w:r w:rsidRPr="008B27C7">
        <w:rPr>
          <w:rFonts w:ascii="Times New Roman" w:hAnsi="Times New Roman" w:cs="Times New Roman"/>
        </w:rPr>
        <w:t>непревышение</w:t>
      </w:r>
      <w:proofErr w:type="spellEnd"/>
      <w:r w:rsidRPr="008B27C7">
        <w:rPr>
          <w:rFonts w:ascii="Times New Roman" w:hAnsi="Times New Roman" w:cs="Times New Roman"/>
        </w:rPr>
        <w:t xml:space="preserve"> указанной в Распоряжении суммы авансового платежа с учетом сумм ранее произведенных авансовых платежей по соответствующему бюджетному обязательству над предельным размером авансового платежа, установленным федеральным законодательством, нормативными правовыми актами Российской Федерации, законодательством Республики Крым, нормативными правовыми актами Республики Крым;</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 xml:space="preserve">15) </w:t>
      </w:r>
      <w:proofErr w:type="spellStart"/>
      <w:r w:rsidRPr="008B27C7">
        <w:rPr>
          <w:rFonts w:ascii="Times New Roman" w:hAnsi="Times New Roman" w:cs="Times New Roman"/>
        </w:rPr>
        <w:t>неопережение</w:t>
      </w:r>
      <w:proofErr w:type="spellEnd"/>
      <w:r w:rsidRPr="008B27C7">
        <w:rPr>
          <w:rFonts w:ascii="Times New Roman" w:hAnsi="Times New Roman" w:cs="Times New Roman"/>
        </w:rPr>
        <w:t xml:space="preserve"> графика внесения арендной платы по бюджетному обязательству, в случае представления Распоряжения для оплаты денежных обязательств по договору аренды;</w:t>
      </w:r>
    </w:p>
    <w:p w:rsidR="008B27C7" w:rsidRPr="008B27C7" w:rsidRDefault="008B27C7">
      <w:pPr>
        <w:pStyle w:val="ConsPlusNormal"/>
        <w:spacing w:before="220"/>
        <w:ind w:firstLine="540"/>
        <w:jc w:val="both"/>
        <w:rPr>
          <w:rFonts w:ascii="Times New Roman" w:hAnsi="Times New Roman" w:cs="Times New Roman"/>
        </w:rPr>
      </w:pPr>
      <w:bookmarkStart w:id="15" w:name="P102"/>
      <w:bookmarkEnd w:id="15"/>
      <w:r w:rsidRPr="008B27C7">
        <w:rPr>
          <w:rFonts w:ascii="Times New Roman" w:hAnsi="Times New Roman" w:cs="Times New Roman"/>
        </w:rPr>
        <w:t xml:space="preserve">16) наличие на официальном сайте в сети Интернет www.bus.gov.ru, на котором подлежит размещению информация о государственных (муниципальных) учреждениях, государственного задания на оказание государственных услуг (выполнение работ), на финансовое обеспечение </w:t>
      </w:r>
      <w:r w:rsidRPr="008B27C7">
        <w:rPr>
          <w:rFonts w:ascii="Times New Roman" w:hAnsi="Times New Roman" w:cs="Times New Roman"/>
        </w:rPr>
        <w:lastRenderedPageBreak/>
        <w:t>выполнения которого осуществляется перечисление субсидии на основании Заявки.</w:t>
      </w:r>
    </w:p>
    <w:p w:rsidR="008B27C7" w:rsidRPr="008B27C7" w:rsidRDefault="008B27C7">
      <w:pPr>
        <w:pStyle w:val="ConsPlusNormal"/>
        <w:spacing w:before="220"/>
        <w:ind w:firstLine="540"/>
        <w:jc w:val="both"/>
        <w:rPr>
          <w:rFonts w:ascii="Times New Roman" w:hAnsi="Times New Roman" w:cs="Times New Roman"/>
        </w:rPr>
      </w:pPr>
      <w:bookmarkStart w:id="16" w:name="P103"/>
      <w:bookmarkEnd w:id="16"/>
      <w:r w:rsidRPr="008B27C7">
        <w:rPr>
          <w:rFonts w:ascii="Times New Roman" w:hAnsi="Times New Roman" w:cs="Times New Roman"/>
        </w:rPr>
        <w:t>7. В случае если Распоряжение представляется для оплаты денежного обязательства, сформированного УФК по Республике Крым в соответствии с порядком учета обязательств, получатель бюджетных средств Республики Крым представляет в УФК по Республике Крым вместе с Распоряжением указанный в нем документ, подтверждающий возникновение денежного обязательства.</w:t>
      </w:r>
    </w:p>
    <w:p w:rsidR="008B27C7" w:rsidRPr="008B27C7" w:rsidRDefault="008B27C7">
      <w:pPr>
        <w:pStyle w:val="ConsPlusNormal"/>
        <w:jc w:val="both"/>
        <w:rPr>
          <w:rFonts w:ascii="Times New Roman" w:hAnsi="Times New Roman" w:cs="Times New Roman"/>
        </w:rPr>
      </w:pPr>
      <w:r w:rsidRPr="008B27C7">
        <w:rPr>
          <w:rFonts w:ascii="Times New Roman" w:hAnsi="Times New Roman" w:cs="Times New Roman"/>
        </w:rPr>
        <w:t xml:space="preserve">(в ред. </w:t>
      </w:r>
      <w:hyperlink r:id="rId14" w:history="1">
        <w:r w:rsidRPr="008B27C7">
          <w:rPr>
            <w:rFonts w:ascii="Times New Roman" w:hAnsi="Times New Roman" w:cs="Times New Roman"/>
          </w:rPr>
          <w:t>Приказа</w:t>
        </w:r>
      </w:hyperlink>
      <w:r w:rsidRPr="008B27C7">
        <w:rPr>
          <w:rFonts w:ascii="Times New Roman" w:hAnsi="Times New Roman" w:cs="Times New Roman"/>
        </w:rPr>
        <w:t xml:space="preserve"> Минфина Республики Крым от 20.12.2021 N 281)</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 xml:space="preserve">При санкционировании оплаты денежных обязательств в случае, установленном настоящим пунктом, дополнительно к направлениям проверки, установленным </w:t>
      </w:r>
      <w:hyperlink w:anchor="P85" w:history="1">
        <w:r w:rsidRPr="008B27C7">
          <w:rPr>
            <w:rFonts w:ascii="Times New Roman" w:hAnsi="Times New Roman" w:cs="Times New Roman"/>
          </w:rPr>
          <w:t>пунктом 6</w:t>
        </w:r>
      </w:hyperlink>
      <w:r w:rsidRPr="008B27C7">
        <w:rPr>
          <w:rFonts w:ascii="Times New Roman" w:hAnsi="Times New Roman" w:cs="Times New Roman"/>
        </w:rPr>
        <w:t xml:space="preserve"> настоящего Порядка, осуществляется проверка равенства сумм Распоряжения сумме соответствующего денежного обязательства.</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 xml:space="preserve">При санкционировании оплаты денежных обязательств получателя бюджетных средств по государственным контрактам, договорам, соглашениям, подлежащим казначейскому сопровождению в соответствии со </w:t>
      </w:r>
      <w:hyperlink r:id="rId15" w:history="1">
        <w:r w:rsidRPr="008B27C7">
          <w:rPr>
            <w:rFonts w:ascii="Times New Roman" w:hAnsi="Times New Roman" w:cs="Times New Roman"/>
          </w:rPr>
          <w:t>статьей 242.26</w:t>
        </w:r>
      </w:hyperlink>
      <w:r w:rsidRPr="008B27C7">
        <w:rPr>
          <w:rFonts w:ascii="Times New Roman" w:hAnsi="Times New Roman" w:cs="Times New Roman"/>
        </w:rPr>
        <w:t xml:space="preserve"> Бюджетного кодекса Российской Федерации, УФК по Республике Крым осуществляет контроль перечисления средств исключительно на лицевые счета для осуществления и отражения операций со средствами участников казначейского сопровождения.</w:t>
      </w:r>
    </w:p>
    <w:p w:rsidR="008B27C7" w:rsidRPr="008B27C7" w:rsidRDefault="008B27C7">
      <w:pPr>
        <w:pStyle w:val="ConsPlusNormal"/>
        <w:jc w:val="both"/>
        <w:rPr>
          <w:rFonts w:ascii="Times New Roman" w:hAnsi="Times New Roman" w:cs="Times New Roman"/>
        </w:rPr>
      </w:pPr>
      <w:r w:rsidRPr="008B27C7">
        <w:rPr>
          <w:rFonts w:ascii="Times New Roman" w:hAnsi="Times New Roman" w:cs="Times New Roman"/>
        </w:rPr>
        <w:t xml:space="preserve">(в ред. </w:t>
      </w:r>
      <w:hyperlink r:id="rId16" w:history="1">
        <w:r w:rsidRPr="008B27C7">
          <w:rPr>
            <w:rFonts w:ascii="Times New Roman" w:hAnsi="Times New Roman" w:cs="Times New Roman"/>
          </w:rPr>
          <w:t>Приказа</w:t>
        </w:r>
      </w:hyperlink>
      <w:r w:rsidRPr="008B27C7">
        <w:rPr>
          <w:rFonts w:ascii="Times New Roman" w:hAnsi="Times New Roman" w:cs="Times New Roman"/>
        </w:rPr>
        <w:t xml:space="preserve"> Минфина Республики Крым от 20.12.2021 N 281)</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 xml:space="preserve">Требования </w:t>
      </w:r>
      <w:hyperlink w:anchor="P103" w:history="1">
        <w:r w:rsidRPr="008B27C7">
          <w:rPr>
            <w:rFonts w:ascii="Times New Roman" w:hAnsi="Times New Roman" w:cs="Times New Roman"/>
          </w:rPr>
          <w:t>абзаца первого</w:t>
        </w:r>
      </w:hyperlink>
      <w:r w:rsidRPr="008B27C7">
        <w:rPr>
          <w:rFonts w:ascii="Times New Roman" w:hAnsi="Times New Roman" w:cs="Times New Roman"/>
        </w:rPr>
        <w:t xml:space="preserve"> настоящего пункта не применяются в отношении распоряжений о перечислении денежных средств, указанных в </w:t>
      </w:r>
      <w:hyperlink w:anchor="P72" w:history="1">
        <w:r w:rsidRPr="008B27C7">
          <w:rPr>
            <w:rFonts w:ascii="Times New Roman" w:hAnsi="Times New Roman" w:cs="Times New Roman"/>
          </w:rPr>
          <w:t>абзацах 2</w:t>
        </w:r>
      </w:hyperlink>
      <w:r w:rsidRPr="008B27C7">
        <w:rPr>
          <w:rFonts w:ascii="Times New Roman" w:hAnsi="Times New Roman" w:cs="Times New Roman"/>
        </w:rPr>
        <w:t xml:space="preserve"> - </w:t>
      </w:r>
      <w:hyperlink w:anchor="P76" w:history="1">
        <w:r w:rsidRPr="008B27C7">
          <w:rPr>
            <w:rFonts w:ascii="Times New Roman" w:hAnsi="Times New Roman" w:cs="Times New Roman"/>
          </w:rPr>
          <w:t>6</w:t>
        </w:r>
      </w:hyperlink>
      <w:r w:rsidRPr="008B27C7">
        <w:rPr>
          <w:rFonts w:ascii="Times New Roman" w:hAnsi="Times New Roman" w:cs="Times New Roman"/>
        </w:rPr>
        <w:t xml:space="preserve"> и </w:t>
      </w:r>
      <w:hyperlink w:anchor="P79" w:history="1">
        <w:r w:rsidRPr="008B27C7">
          <w:rPr>
            <w:rFonts w:ascii="Times New Roman" w:hAnsi="Times New Roman" w:cs="Times New Roman"/>
          </w:rPr>
          <w:t>9</w:t>
        </w:r>
      </w:hyperlink>
      <w:r w:rsidRPr="008B27C7">
        <w:rPr>
          <w:rFonts w:ascii="Times New Roman" w:hAnsi="Times New Roman" w:cs="Times New Roman"/>
        </w:rPr>
        <w:t xml:space="preserve"> - </w:t>
      </w:r>
      <w:hyperlink w:anchor="P83" w:history="1">
        <w:r w:rsidRPr="008B27C7">
          <w:rPr>
            <w:rFonts w:ascii="Times New Roman" w:hAnsi="Times New Roman" w:cs="Times New Roman"/>
          </w:rPr>
          <w:t>13 пункта 5</w:t>
        </w:r>
      </w:hyperlink>
      <w:r w:rsidRPr="008B27C7">
        <w:rPr>
          <w:rFonts w:ascii="Times New Roman" w:hAnsi="Times New Roman" w:cs="Times New Roman"/>
        </w:rPr>
        <w:t xml:space="preserve"> настоящего Порядка.</w:t>
      </w:r>
    </w:p>
    <w:p w:rsidR="008B27C7" w:rsidRPr="008B27C7" w:rsidRDefault="008B27C7">
      <w:pPr>
        <w:pStyle w:val="ConsPlusNormal"/>
        <w:jc w:val="both"/>
        <w:rPr>
          <w:rFonts w:ascii="Times New Roman" w:hAnsi="Times New Roman" w:cs="Times New Roman"/>
        </w:rPr>
      </w:pPr>
      <w:r w:rsidRPr="008B27C7">
        <w:rPr>
          <w:rFonts w:ascii="Times New Roman" w:hAnsi="Times New Roman" w:cs="Times New Roman"/>
        </w:rPr>
        <w:t xml:space="preserve">(в ред. </w:t>
      </w:r>
      <w:hyperlink r:id="rId17" w:history="1">
        <w:r w:rsidRPr="008B27C7">
          <w:rPr>
            <w:rFonts w:ascii="Times New Roman" w:hAnsi="Times New Roman" w:cs="Times New Roman"/>
          </w:rPr>
          <w:t>Приказа</w:t>
        </w:r>
      </w:hyperlink>
      <w:r w:rsidRPr="008B27C7">
        <w:rPr>
          <w:rFonts w:ascii="Times New Roman" w:hAnsi="Times New Roman" w:cs="Times New Roman"/>
        </w:rPr>
        <w:t xml:space="preserve"> Минфина Республики Крым от 20.12.2021 N 281)</w:t>
      </w:r>
    </w:p>
    <w:p w:rsidR="008B27C7" w:rsidRPr="008B27C7" w:rsidRDefault="008B27C7">
      <w:pPr>
        <w:pStyle w:val="ConsPlusNormal"/>
        <w:spacing w:before="220"/>
        <w:ind w:firstLine="540"/>
        <w:jc w:val="both"/>
        <w:rPr>
          <w:rFonts w:ascii="Times New Roman" w:hAnsi="Times New Roman" w:cs="Times New Roman"/>
        </w:rPr>
      </w:pPr>
      <w:bookmarkStart w:id="17" w:name="P110"/>
      <w:bookmarkEnd w:id="17"/>
      <w:r w:rsidRPr="008B27C7">
        <w:rPr>
          <w:rFonts w:ascii="Times New Roman" w:hAnsi="Times New Roman" w:cs="Times New Roman"/>
        </w:rPr>
        <w:t>8. Для подтверждения денежного обязательства, возникшего по бюджетному обязательству, обусловленному договором (государственным контрактом), предусматривающим обязанность получателя бюджетных средств Республики Крым - государственного заказчика по перечислению суммы неустойки (штрафа, пеней)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в доход соответствующего бюджета, получатель бюджетных средств Республики Крым представляет в УФК по Республике Крым не позднее представления Распоряжения на оплату денежного обязательства по договору (государственному контракту) Распоряжение на перечисление в доход соответствующего бюджета суммы неустойки (штрафа, пеней) по данному договору (государственному контракту).</w:t>
      </w:r>
    </w:p>
    <w:p w:rsidR="008B27C7" w:rsidRPr="008B27C7" w:rsidRDefault="008B27C7">
      <w:pPr>
        <w:pStyle w:val="ConsPlusNormal"/>
        <w:spacing w:before="220"/>
        <w:ind w:firstLine="540"/>
        <w:jc w:val="both"/>
        <w:rPr>
          <w:rFonts w:ascii="Times New Roman" w:hAnsi="Times New Roman" w:cs="Times New Roman"/>
        </w:rPr>
      </w:pPr>
      <w:bookmarkStart w:id="18" w:name="P111"/>
      <w:bookmarkEnd w:id="18"/>
      <w:r w:rsidRPr="008B27C7">
        <w:rPr>
          <w:rFonts w:ascii="Times New Roman" w:hAnsi="Times New Roman" w:cs="Times New Roman"/>
        </w:rPr>
        <w:t>9. При санкционировании оплаты денежных обязательств по расходам по публичным нормативным обязательствам осуществляется проверка Распоряжения по следующим направлениям:</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1) соответствие указанных в Распоряжении кодов классификации расходов бюджета Республики Крым кодам бюджетной классификации Российской Федерации, действующим в текущем финансовом году на момент представления Распоряжения;</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2) соответствие указанных в Распоряжении кодов видов расходов классификации расходов бюджета Республики Крым текстовому назначению платежа, исходя из содержания текста назначения платежа, в соответствии с порядком применения бюджетной классификации;</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 xml:space="preserve">3) </w:t>
      </w:r>
      <w:proofErr w:type="spellStart"/>
      <w:r w:rsidRPr="008B27C7">
        <w:rPr>
          <w:rFonts w:ascii="Times New Roman" w:hAnsi="Times New Roman" w:cs="Times New Roman"/>
        </w:rPr>
        <w:t>непревышение</w:t>
      </w:r>
      <w:proofErr w:type="spellEnd"/>
      <w:r w:rsidRPr="008B27C7">
        <w:rPr>
          <w:rFonts w:ascii="Times New Roman" w:hAnsi="Times New Roman" w:cs="Times New Roman"/>
        </w:rPr>
        <w:t xml:space="preserve"> сумм, указанных в Распоряжении, над остатками соответствующих бюджетных ассигнований, учтенных на лицевом счете получателя бюджетных средств.</w:t>
      </w:r>
    </w:p>
    <w:p w:rsidR="008B27C7" w:rsidRPr="008B27C7" w:rsidRDefault="008B27C7">
      <w:pPr>
        <w:pStyle w:val="ConsPlusNormal"/>
        <w:spacing w:before="220"/>
        <w:ind w:firstLine="540"/>
        <w:jc w:val="both"/>
        <w:rPr>
          <w:rFonts w:ascii="Times New Roman" w:hAnsi="Times New Roman" w:cs="Times New Roman"/>
        </w:rPr>
      </w:pPr>
      <w:bookmarkStart w:id="19" w:name="P115"/>
      <w:bookmarkEnd w:id="19"/>
      <w:r w:rsidRPr="008B27C7">
        <w:rPr>
          <w:rFonts w:ascii="Times New Roman" w:hAnsi="Times New Roman" w:cs="Times New Roman"/>
        </w:rPr>
        <w:t>10. При санкционировании оплаты денежных обязательств по перечислениям по источникам финансирования дефицита бюджета Республики Крым осуществляется проверка Распоряжения по следующим направлениям:</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 xml:space="preserve">1) соответствие указанных в Распоряжении кодов классификации источников финансирования дефицита бюджета Республики Крым кодам бюджетной классификации Российской Федерации, действующим в текущем финансовом году на момент представления </w:t>
      </w:r>
      <w:r w:rsidRPr="008B27C7">
        <w:rPr>
          <w:rFonts w:ascii="Times New Roman" w:hAnsi="Times New Roman" w:cs="Times New Roman"/>
        </w:rPr>
        <w:lastRenderedPageBreak/>
        <w:t>Распоряжения;</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2) соответствие указанных в Распоряжении кодов аналитической группы вида источника финансирования дефицита бюджета текстовому назначению платежа, исходя из содержания текста назначения платежа, в соответствии с порядком применения бюджетной классификации;</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 xml:space="preserve">3) </w:t>
      </w:r>
      <w:proofErr w:type="spellStart"/>
      <w:r w:rsidRPr="008B27C7">
        <w:rPr>
          <w:rFonts w:ascii="Times New Roman" w:hAnsi="Times New Roman" w:cs="Times New Roman"/>
        </w:rPr>
        <w:t>непревышение</w:t>
      </w:r>
      <w:proofErr w:type="spellEnd"/>
      <w:r w:rsidRPr="008B27C7">
        <w:rPr>
          <w:rFonts w:ascii="Times New Roman" w:hAnsi="Times New Roman" w:cs="Times New Roman"/>
        </w:rPr>
        <w:t xml:space="preserve"> сумм, указанных в Распоряжении, остаткам соответствующих бюджетных ассигнований, учтенных на лицевом счете администратора источников внутреннего (внешнего) финансирования дефицита бюджета.</w:t>
      </w:r>
    </w:p>
    <w:p w:rsidR="008B27C7" w:rsidRPr="008B27C7" w:rsidRDefault="008B27C7">
      <w:pPr>
        <w:pStyle w:val="ConsPlusNormal"/>
        <w:spacing w:before="220"/>
        <w:ind w:firstLine="540"/>
        <w:jc w:val="both"/>
        <w:rPr>
          <w:rFonts w:ascii="Times New Roman" w:hAnsi="Times New Roman" w:cs="Times New Roman"/>
        </w:rPr>
      </w:pPr>
      <w:bookmarkStart w:id="20" w:name="P119"/>
      <w:bookmarkEnd w:id="20"/>
      <w:r w:rsidRPr="008B27C7">
        <w:rPr>
          <w:rFonts w:ascii="Times New Roman" w:hAnsi="Times New Roman" w:cs="Times New Roman"/>
        </w:rPr>
        <w:t xml:space="preserve">11. В случае если информация, указанная в Распоряжении, или его форма не соответствуют требованиям, установленным </w:t>
      </w:r>
      <w:hyperlink w:anchor="P52" w:history="1">
        <w:r w:rsidRPr="008B27C7">
          <w:rPr>
            <w:rFonts w:ascii="Times New Roman" w:hAnsi="Times New Roman" w:cs="Times New Roman"/>
          </w:rPr>
          <w:t>пунктами 3</w:t>
        </w:r>
      </w:hyperlink>
      <w:r w:rsidRPr="008B27C7">
        <w:rPr>
          <w:rFonts w:ascii="Times New Roman" w:hAnsi="Times New Roman" w:cs="Times New Roman"/>
        </w:rPr>
        <w:t xml:space="preserve">, </w:t>
      </w:r>
      <w:hyperlink w:anchor="P54" w:history="1">
        <w:r w:rsidRPr="008B27C7">
          <w:rPr>
            <w:rFonts w:ascii="Times New Roman" w:hAnsi="Times New Roman" w:cs="Times New Roman"/>
          </w:rPr>
          <w:t>4</w:t>
        </w:r>
      </w:hyperlink>
      <w:r w:rsidRPr="008B27C7">
        <w:rPr>
          <w:rFonts w:ascii="Times New Roman" w:hAnsi="Times New Roman" w:cs="Times New Roman"/>
        </w:rPr>
        <w:t xml:space="preserve">, </w:t>
      </w:r>
      <w:hyperlink w:anchor="P86" w:history="1">
        <w:r w:rsidRPr="008B27C7">
          <w:rPr>
            <w:rFonts w:ascii="Times New Roman" w:hAnsi="Times New Roman" w:cs="Times New Roman"/>
          </w:rPr>
          <w:t>подпунктами 1</w:t>
        </w:r>
      </w:hyperlink>
      <w:r w:rsidRPr="008B27C7">
        <w:rPr>
          <w:rFonts w:ascii="Times New Roman" w:hAnsi="Times New Roman" w:cs="Times New Roman"/>
        </w:rPr>
        <w:t xml:space="preserve"> - </w:t>
      </w:r>
      <w:hyperlink w:anchor="P98" w:history="1">
        <w:r w:rsidRPr="008B27C7">
          <w:rPr>
            <w:rFonts w:ascii="Times New Roman" w:hAnsi="Times New Roman" w:cs="Times New Roman"/>
          </w:rPr>
          <w:t>13</w:t>
        </w:r>
      </w:hyperlink>
      <w:r w:rsidRPr="008B27C7">
        <w:rPr>
          <w:rFonts w:ascii="Times New Roman" w:hAnsi="Times New Roman" w:cs="Times New Roman"/>
        </w:rPr>
        <w:t xml:space="preserve">, </w:t>
      </w:r>
      <w:hyperlink w:anchor="P102" w:history="1">
        <w:r w:rsidRPr="008B27C7">
          <w:rPr>
            <w:rFonts w:ascii="Times New Roman" w:hAnsi="Times New Roman" w:cs="Times New Roman"/>
          </w:rPr>
          <w:t>16 пункта 6</w:t>
        </w:r>
      </w:hyperlink>
      <w:r w:rsidRPr="008B27C7">
        <w:rPr>
          <w:rFonts w:ascii="Times New Roman" w:hAnsi="Times New Roman" w:cs="Times New Roman"/>
        </w:rPr>
        <w:t xml:space="preserve">, </w:t>
      </w:r>
      <w:hyperlink w:anchor="P103" w:history="1">
        <w:r w:rsidRPr="008B27C7">
          <w:rPr>
            <w:rFonts w:ascii="Times New Roman" w:hAnsi="Times New Roman" w:cs="Times New Roman"/>
          </w:rPr>
          <w:t>пунктами 7</w:t>
        </w:r>
      </w:hyperlink>
      <w:r w:rsidRPr="008B27C7">
        <w:rPr>
          <w:rFonts w:ascii="Times New Roman" w:hAnsi="Times New Roman" w:cs="Times New Roman"/>
        </w:rPr>
        <w:t xml:space="preserve">, </w:t>
      </w:r>
      <w:hyperlink w:anchor="P111" w:history="1">
        <w:r w:rsidRPr="008B27C7">
          <w:rPr>
            <w:rFonts w:ascii="Times New Roman" w:hAnsi="Times New Roman" w:cs="Times New Roman"/>
          </w:rPr>
          <w:t>9</w:t>
        </w:r>
      </w:hyperlink>
      <w:r w:rsidRPr="008B27C7">
        <w:rPr>
          <w:rFonts w:ascii="Times New Roman" w:hAnsi="Times New Roman" w:cs="Times New Roman"/>
        </w:rPr>
        <w:t xml:space="preserve"> и </w:t>
      </w:r>
      <w:hyperlink w:anchor="P115" w:history="1">
        <w:r w:rsidRPr="008B27C7">
          <w:rPr>
            <w:rFonts w:ascii="Times New Roman" w:hAnsi="Times New Roman" w:cs="Times New Roman"/>
          </w:rPr>
          <w:t>10</w:t>
        </w:r>
      </w:hyperlink>
      <w:r w:rsidRPr="008B27C7">
        <w:rPr>
          <w:rFonts w:ascii="Times New Roman" w:hAnsi="Times New Roman" w:cs="Times New Roman"/>
        </w:rPr>
        <w:t xml:space="preserve"> настоящего Порядка, или в случае установления нарушения получателем бюджетных средств Республики Крым условий, установленных </w:t>
      </w:r>
      <w:hyperlink w:anchor="P110" w:history="1">
        <w:r w:rsidRPr="008B27C7">
          <w:rPr>
            <w:rFonts w:ascii="Times New Roman" w:hAnsi="Times New Roman" w:cs="Times New Roman"/>
          </w:rPr>
          <w:t>пунктом 8</w:t>
        </w:r>
      </w:hyperlink>
      <w:r w:rsidRPr="008B27C7">
        <w:rPr>
          <w:rFonts w:ascii="Times New Roman" w:hAnsi="Times New Roman" w:cs="Times New Roman"/>
        </w:rPr>
        <w:t xml:space="preserve"> настоящего Порядка, УФК по Республике Крым не позднее сроков, установленных </w:t>
      </w:r>
      <w:hyperlink w:anchor="P52" w:history="1">
        <w:r w:rsidRPr="008B27C7">
          <w:rPr>
            <w:rFonts w:ascii="Times New Roman" w:hAnsi="Times New Roman" w:cs="Times New Roman"/>
          </w:rPr>
          <w:t>пунктом 3</w:t>
        </w:r>
      </w:hyperlink>
      <w:r w:rsidRPr="008B27C7">
        <w:rPr>
          <w:rFonts w:ascii="Times New Roman" w:hAnsi="Times New Roman" w:cs="Times New Roman"/>
        </w:rPr>
        <w:t xml:space="preserve"> настоящего Порядка, направляет получателю бюджетных средств Республики Крым уведомление в электронной форме, содержащее информацию, позволяющую идентифицировать Распоряжение, не принятое к исполнению, а также содержащее дату и причину отказа, согласно правилам организации и функционирования системы казначейских платежей.</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Получатель бюджетных средств имеет право по письменному запросу отозвать Распоряжение на перечисление денежных средств.</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12. При положительном результате проверки в соответствии с требованиями, установленными настоящим Порядком, в Распоряжении, представленном на бумажном носителе, УФК по Республике Крым проставляет отметку, подтверждающую санкционирование оплаты денежных обязательств получателя бюджетных средств Республики Крым (администратора источников финансирования дефицита бюджета Республики Крым) с указанием даты, подписи, расшифровки подписи, содержащей фамилию, инициалы ответственного исполнителя УФК по Республике Крым, и Распоряжение принимается к исполнению.</w:t>
      </w:r>
    </w:p>
    <w:p w:rsidR="008B27C7" w:rsidRPr="008B27C7" w:rsidRDefault="008B27C7">
      <w:pPr>
        <w:pStyle w:val="ConsPlusNormal"/>
        <w:spacing w:before="220"/>
        <w:ind w:firstLine="540"/>
        <w:jc w:val="both"/>
        <w:rPr>
          <w:rFonts w:ascii="Times New Roman" w:hAnsi="Times New Roman" w:cs="Times New Roman"/>
        </w:rPr>
      </w:pPr>
      <w:r w:rsidRPr="008B27C7">
        <w:rPr>
          <w:rFonts w:ascii="Times New Roman" w:hAnsi="Times New Roman" w:cs="Times New Roman"/>
        </w:rPr>
        <w:t xml:space="preserve">13. Утратил силу с 01.01.2022. - </w:t>
      </w:r>
      <w:hyperlink r:id="rId18" w:history="1">
        <w:r w:rsidRPr="008B27C7">
          <w:rPr>
            <w:rFonts w:ascii="Times New Roman" w:hAnsi="Times New Roman" w:cs="Times New Roman"/>
          </w:rPr>
          <w:t>Приказ</w:t>
        </w:r>
      </w:hyperlink>
      <w:r w:rsidRPr="008B27C7">
        <w:rPr>
          <w:rFonts w:ascii="Times New Roman" w:hAnsi="Times New Roman" w:cs="Times New Roman"/>
        </w:rPr>
        <w:t xml:space="preserve"> Минфина Республики Крым от 20.12.2021 N 281.</w:t>
      </w:r>
    </w:p>
    <w:p w:rsidR="008B27C7" w:rsidRPr="008B27C7" w:rsidRDefault="008B27C7">
      <w:pPr>
        <w:pStyle w:val="ConsPlusNormal"/>
        <w:jc w:val="both"/>
        <w:rPr>
          <w:rFonts w:ascii="Times New Roman" w:hAnsi="Times New Roman" w:cs="Times New Roman"/>
        </w:rPr>
      </w:pPr>
    </w:p>
    <w:p w:rsidR="008B27C7" w:rsidRPr="008B27C7" w:rsidRDefault="008B27C7">
      <w:pPr>
        <w:pStyle w:val="ConsPlusNormal"/>
        <w:jc w:val="both"/>
        <w:rPr>
          <w:rFonts w:ascii="Times New Roman" w:hAnsi="Times New Roman" w:cs="Times New Roman"/>
        </w:rPr>
      </w:pPr>
    </w:p>
    <w:p w:rsidR="008B27C7" w:rsidRPr="008B27C7" w:rsidRDefault="008B27C7">
      <w:pPr>
        <w:pStyle w:val="ConsPlusNormal"/>
        <w:pBdr>
          <w:top w:val="single" w:sz="6" w:space="0" w:color="auto"/>
        </w:pBdr>
        <w:spacing w:before="100" w:after="100"/>
        <w:jc w:val="both"/>
        <w:rPr>
          <w:rFonts w:ascii="Times New Roman" w:hAnsi="Times New Roman" w:cs="Times New Roman"/>
          <w:sz w:val="2"/>
          <w:szCs w:val="2"/>
        </w:rPr>
      </w:pPr>
    </w:p>
    <w:p w:rsidR="007E1016" w:rsidRPr="008B27C7" w:rsidRDefault="007E1016">
      <w:pPr>
        <w:rPr>
          <w:rFonts w:ascii="Times New Roman" w:hAnsi="Times New Roman" w:cs="Times New Roman"/>
        </w:rPr>
      </w:pPr>
    </w:p>
    <w:sectPr w:rsidR="007E1016" w:rsidRPr="008B27C7" w:rsidSect="00D261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7C7"/>
    <w:rsid w:val="007E1016"/>
    <w:rsid w:val="008B27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73779C-2E8F-40F9-A81C-A176A0B56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B27C7"/>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8B27C7"/>
    <w:pPr>
      <w:widowControl w:val="0"/>
      <w:autoSpaceDE w:val="0"/>
      <w:autoSpaceDN w:val="0"/>
      <w:spacing w:after="0" w:line="240" w:lineRule="auto"/>
    </w:pPr>
    <w:rPr>
      <w:rFonts w:ascii="Calibri" w:eastAsia="Times New Roman" w:hAnsi="Calibri" w:cs="Calibri"/>
      <w:b/>
      <w:szCs w:val="20"/>
    </w:rPr>
  </w:style>
  <w:style w:type="paragraph" w:customStyle="1" w:styleId="ConsPlusTitlePage">
    <w:name w:val="ConsPlusTitlePage"/>
    <w:rsid w:val="008B27C7"/>
    <w:pPr>
      <w:widowControl w:val="0"/>
      <w:autoSpaceDE w:val="0"/>
      <w:autoSpaceDN w:val="0"/>
      <w:spacing w:after="0" w:line="240" w:lineRule="auto"/>
    </w:pPr>
    <w:rPr>
      <w:rFonts w:ascii="Tahoma" w:eastAsia="Times New Roman"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6353188CEF955A3B5D749E6396C675A529A5F3C97D0A0B438CEFBEF123F46B7F1A6476A601AC8E90C013DD25B3F20929399A162879FDB986EACD6WBPDL" TargetMode="External"/><Relationship Id="rId13" Type="http://schemas.openxmlformats.org/officeDocument/2006/relationships/hyperlink" Target="consultantplus://offline/ref=26353188CEF955A3B5D749E6396C675A529A5F3C97D0A0B438CEFBEF123F46B7F1A6476A601AC8E90C013CD45B3F20929399A162879FDB986EACD6WBPDL" TargetMode="External"/><Relationship Id="rId18" Type="http://schemas.openxmlformats.org/officeDocument/2006/relationships/hyperlink" Target="consultantplus://offline/ref=26353188CEF955A3B5D749E6396C675A529A5F3C97D0A0B438CEFBEF123F46B7F1A6476A601AC8E90C013CDD5B3F20929399A162879FDB986EACD6WBPDL" TargetMode="External"/><Relationship Id="rId3" Type="http://schemas.openxmlformats.org/officeDocument/2006/relationships/webSettings" Target="webSettings.xml"/><Relationship Id="rId7" Type="http://schemas.openxmlformats.org/officeDocument/2006/relationships/hyperlink" Target="consultantplus://offline/ref=26353188CEF955A3B5D749E6396C675A529A5F3C95DAA2B139CEFBEF123F46B7F1A647786042C4EB0F1F3DD74E6971D4WCP4L" TargetMode="External"/><Relationship Id="rId12" Type="http://schemas.openxmlformats.org/officeDocument/2006/relationships/hyperlink" Target="consultantplus://offline/ref=26353188CEF955A3B5D749E6396C675A529A5F3C97D0A0B438CEFBEF123F46B7F1A6476A601AC8E90C013DDC5B3F20929399A162879FDB986EACD6WBPDL" TargetMode="External"/><Relationship Id="rId17" Type="http://schemas.openxmlformats.org/officeDocument/2006/relationships/hyperlink" Target="consultantplus://offline/ref=26353188CEF955A3B5D749E6396C675A529A5F3C97D0A0B438CEFBEF123F46B7F1A6476A601AC8E90C013CDC5B3F20929399A162879FDB986EACD6WBPDL" TargetMode="External"/><Relationship Id="rId2" Type="http://schemas.openxmlformats.org/officeDocument/2006/relationships/settings" Target="settings.xml"/><Relationship Id="rId16" Type="http://schemas.openxmlformats.org/officeDocument/2006/relationships/hyperlink" Target="consultantplus://offline/ref=26353188CEF955A3B5D749E6396C675A529A5F3C97D0A0B438CEFBEF123F46B7F1A6476A601AC8E90C013CD15B3F20929399A162879FDB986EACD6WBPDL"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26353188CEF955A3B5D757EB2F003C575F90003790D0AAE36391A0B245364CE0B6E91E282414CAEF0F0A6985143E7CD4C58AA362879DD884W6PEL" TargetMode="External"/><Relationship Id="rId11" Type="http://schemas.openxmlformats.org/officeDocument/2006/relationships/hyperlink" Target="consultantplus://offline/ref=26353188CEF955A3B5D757EB2F003C575F90003790D0AAE36391A0B245364CE0B6E91E282414C8ED0E0A6985143E7CD4C58AA362879DD884W6PEL" TargetMode="External"/><Relationship Id="rId5" Type="http://schemas.openxmlformats.org/officeDocument/2006/relationships/hyperlink" Target="consultantplus://offline/ref=26353188CEF955A3B5D757EB2F003C575F90003790D0AAE36391A0B245364CE0B6E91E2B211FCEE2585079815D6972C8C697BD63999DWDPAL" TargetMode="External"/><Relationship Id="rId15" Type="http://schemas.openxmlformats.org/officeDocument/2006/relationships/hyperlink" Target="consultantplus://offline/ref=26353188CEF955A3B5D757EB2F003C575F90003790D0AAE36391A0B245364CE0B6E91E2F2310CDE2585079815D6972C8C697BD63999DWDPAL" TargetMode="External"/><Relationship Id="rId10" Type="http://schemas.openxmlformats.org/officeDocument/2006/relationships/hyperlink" Target="consultantplus://offline/ref=26353188CEF955A3B5D757EB2F003C575F91083294D7AAE36391A0B245364CE0A4E946242614D7E90F1F3FD452W6P9L" TargetMode="External"/><Relationship Id="rId19" Type="http://schemas.openxmlformats.org/officeDocument/2006/relationships/fontTable" Target="fontTable.xml"/><Relationship Id="rId4" Type="http://schemas.openxmlformats.org/officeDocument/2006/relationships/hyperlink" Target="consultantplus://offline/ref=26353188CEF955A3B5D749E6396C675A529A5F3C97D0A0B438CEFBEF123F46B7F1A6476A601AC8E90C013DD15B3F20929399A162879FDB986EACD6WBPDL" TargetMode="External"/><Relationship Id="rId9" Type="http://schemas.openxmlformats.org/officeDocument/2006/relationships/hyperlink" Target="consultantplus://offline/ref=26353188CEF955A3B5D757EB2F003C575F90003790D0AAE36391A0B245364CE0B6E91E2B211FCEE2585079815D6972C8C697BD63999DWDPAL" TargetMode="External"/><Relationship Id="rId14" Type="http://schemas.openxmlformats.org/officeDocument/2006/relationships/hyperlink" Target="consultantplus://offline/ref=26353188CEF955A3B5D749E6396C675A529A5F3C97D0A0B438CEFBEF123F46B7F1A6476A601AC8E90C013CD75B3F20929399A162879FDB986EACD6WBP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3492</Words>
  <Characters>19910</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Кучер Оксана Владимировна</dc:creator>
  <cp:keywords/>
  <dc:description/>
  <cp:lastModifiedBy>Кучер Оксана Владимировна</cp:lastModifiedBy>
  <cp:revision>1</cp:revision>
  <dcterms:created xsi:type="dcterms:W3CDTF">2022-03-23T11:15:00Z</dcterms:created>
  <dcterms:modified xsi:type="dcterms:W3CDTF">2022-03-23T11:16:00Z</dcterms:modified>
</cp:coreProperties>
</file>