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69F" w:rsidRPr="00A05269" w:rsidRDefault="005C069F">
      <w:pPr>
        <w:pStyle w:val="ConsPlusTitlePage"/>
        <w:rPr>
          <w:rFonts w:ascii="Times New Roman" w:hAnsi="Times New Roman" w:cs="Times New Roman"/>
        </w:rPr>
      </w:pPr>
    </w:p>
    <w:p w:rsidR="005C069F" w:rsidRPr="00A05269" w:rsidRDefault="005C069F">
      <w:pPr>
        <w:pStyle w:val="ConsPlusNormal"/>
        <w:outlineLvl w:val="0"/>
        <w:rPr>
          <w:rFonts w:ascii="Times New Roman" w:hAnsi="Times New Roman" w:cs="Times New Roman"/>
        </w:rPr>
      </w:pPr>
    </w:p>
    <w:p w:rsidR="005C069F" w:rsidRPr="00A05269" w:rsidRDefault="005C069F">
      <w:pPr>
        <w:pStyle w:val="ConsPlusTitle"/>
        <w:jc w:val="center"/>
        <w:outlineLvl w:val="0"/>
        <w:rPr>
          <w:rFonts w:ascii="Times New Roman" w:hAnsi="Times New Roman" w:cs="Times New Roman"/>
        </w:rPr>
      </w:pPr>
      <w:r w:rsidRPr="00A05269">
        <w:rPr>
          <w:rFonts w:ascii="Times New Roman" w:hAnsi="Times New Roman" w:cs="Times New Roman"/>
        </w:rPr>
        <w:t>МИНИСТЕРСТВО ФИНАНСОВ РЕСПУБЛИКИ КРЫМ</w:t>
      </w:r>
    </w:p>
    <w:p w:rsidR="005C069F" w:rsidRPr="00A05269" w:rsidRDefault="005C069F">
      <w:pPr>
        <w:pStyle w:val="ConsPlusTitle"/>
        <w:jc w:val="center"/>
        <w:rPr>
          <w:rFonts w:ascii="Times New Roman" w:hAnsi="Times New Roman" w:cs="Times New Roman"/>
        </w:rPr>
      </w:pP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ПРИКАЗ</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от 14 января 2016 г. N 8</w:t>
      </w:r>
    </w:p>
    <w:p w:rsidR="005C069F" w:rsidRPr="00A05269" w:rsidRDefault="005C069F">
      <w:pPr>
        <w:pStyle w:val="ConsPlusTitle"/>
        <w:jc w:val="center"/>
        <w:rPr>
          <w:rFonts w:ascii="Times New Roman" w:hAnsi="Times New Roman" w:cs="Times New Roman"/>
        </w:rPr>
      </w:pP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О ПОРЯДКЕ УЧЕТА УПРАВЛЕНИЕМ ФЕДЕРАЛЬНОГО КАЗНАЧЕЙСТВА</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ПО РЕСПУБЛИКЕ КРЫМ БЮДЖЕТНЫХ И ДЕНЕЖНЫХ ОБЯЗАТЕЛЬСТВ</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ПОЛУЧАТЕЛЕЙ БЮДЖЕТНЫХ СРЕДСТВ РЕСПУБЛИКИ КРЫМ</w:t>
      </w:r>
    </w:p>
    <w:p w:rsidR="005C069F" w:rsidRPr="00A05269" w:rsidRDefault="005C069F">
      <w:pPr>
        <w:spacing w:after="1"/>
        <w:rPr>
          <w:rFonts w:ascii="Times New Roman" w:hAnsi="Times New Roman" w:cs="Times New Roman"/>
        </w:rPr>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5C069F" w:rsidRPr="00A05269">
        <w:trPr>
          <w:jc w:val="center"/>
        </w:trPr>
        <w:tc>
          <w:tcPr>
            <w:tcW w:w="10147" w:type="dxa"/>
            <w:tcBorders>
              <w:top w:val="nil"/>
              <w:left w:val="single" w:sz="24" w:space="0" w:color="CED3F1"/>
              <w:bottom w:val="nil"/>
              <w:right w:val="single" w:sz="24" w:space="0" w:color="F4F3F8"/>
            </w:tcBorders>
            <w:shd w:val="clear" w:color="auto" w:fill="F4F3F8"/>
          </w:tcPr>
          <w:p w:rsidR="005C069F" w:rsidRPr="00A05269" w:rsidRDefault="005C069F">
            <w:pPr>
              <w:pStyle w:val="ConsPlusNormal"/>
              <w:jc w:val="center"/>
              <w:rPr>
                <w:rFonts w:ascii="Times New Roman" w:hAnsi="Times New Roman" w:cs="Times New Roman"/>
              </w:rPr>
            </w:pPr>
            <w:bookmarkStart w:id="0" w:name="_GoBack"/>
            <w:bookmarkEnd w:id="0"/>
            <w:r w:rsidRPr="00A05269">
              <w:rPr>
                <w:rFonts w:ascii="Times New Roman" w:hAnsi="Times New Roman" w:cs="Times New Roman"/>
              </w:rPr>
              <w:t>Список изменяющих документов</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(в ред. Приказов Минфина Республики Крым от 20.04.2016 </w:t>
            </w:r>
            <w:hyperlink r:id="rId4" w:history="1">
              <w:r w:rsidRPr="00A05269">
                <w:rPr>
                  <w:rFonts w:ascii="Times New Roman" w:hAnsi="Times New Roman" w:cs="Times New Roman"/>
                </w:rPr>
                <w:t>N 83</w:t>
              </w:r>
            </w:hyperlink>
            <w:r w:rsidRPr="00A05269">
              <w:rPr>
                <w:rFonts w:ascii="Times New Roman" w:hAnsi="Times New Roman" w:cs="Times New Roman"/>
              </w:rPr>
              <w:t>,</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от 27.06.2016 </w:t>
            </w:r>
            <w:hyperlink r:id="rId5" w:history="1">
              <w:r w:rsidRPr="00A05269">
                <w:rPr>
                  <w:rFonts w:ascii="Times New Roman" w:hAnsi="Times New Roman" w:cs="Times New Roman"/>
                </w:rPr>
                <w:t>N 123</w:t>
              </w:r>
            </w:hyperlink>
            <w:r w:rsidRPr="00A05269">
              <w:rPr>
                <w:rFonts w:ascii="Times New Roman" w:hAnsi="Times New Roman" w:cs="Times New Roman"/>
              </w:rPr>
              <w:t xml:space="preserve">, от 11.01.2017 </w:t>
            </w:r>
            <w:hyperlink r:id="rId6" w:history="1">
              <w:r w:rsidRPr="00A05269">
                <w:rPr>
                  <w:rFonts w:ascii="Times New Roman" w:hAnsi="Times New Roman" w:cs="Times New Roman"/>
                </w:rPr>
                <w:t>N 5</w:t>
              </w:r>
            </w:hyperlink>
            <w:r w:rsidRPr="00A05269">
              <w:rPr>
                <w:rFonts w:ascii="Times New Roman" w:hAnsi="Times New Roman" w:cs="Times New Roman"/>
              </w:rPr>
              <w:t xml:space="preserve">, от 23.03.2017 </w:t>
            </w:r>
            <w:hyperlink r:id="rId7" w:history="1">
              <w:r w:rsidRPr="00A05269">
                <w:rPr>
                  <w:rFonts w:ascii="Times New Roman" w:hAnsi="Times New Roman" w:cs="Times New Roman"/>
                </w:rPr>
                <w:t>N 52</w:t>
              </w:r>
            </w:hyperlink>
            <w:r w:rsidRPr="00A05269">
              <w:rPr>
                <w:rFonts w:ascii="Times New Roman" w:hAnsi="Times New Roman" w:cs="Times New Roman"/>
              </w:rPr>
              <w:t>,</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от 25.12.2017 </w:t>
            </w:r>
            <w:hyperlink r:id="rId8" w:history="1">
              <w:r w:rsidRPr="00A05269">
                <w:rPr>
                  <w:rFonts w:ascii="Times New Roman" w:hAnsi="Times New Roman" w:cs="Times New Roman"/>
                </w:rPr>
                <w:t>N 243</w:t>
              </w:r>
            </w:hyperlink>
            <w:r w:rsidRPr="00A05269">
              <w:rPr>
                <w:rFonts w:ascii="Times New Roman" w:hAnsi="Times New Roman" w:cs="Times New Roman"/>
              </w:rPr>
              <w:t xml:space="preserve">, от 04.12.2018 </w:t>
            </w:r>
            <w:hyperlink r:id="rId9" w:history="1">
              <w:r w:rsidRPr="00A05269">
                <w:rPr>
                  <w:rFonts w:ascii="Times New Roman" w:hAnsi="Times New Roman" w:cs="Times New Roman"/>
                </w:rPr>
                <w:t>N 246</w:t>
              </w:r>
            </w:hyperlink>
            <w:r w:rsidRPr="00A05269">
              <w:rPr>
                <w:rFonts w:ascii="Times New Roman" w:hAnsi="Times New Roman" w:cs="Times New Roman"/>
              </w:rPr>
              <w:t xml:space="preserve">, от 28.12.2018 </w:t>
            </w:r>
            <w:hyperlink r:id="rId10" w:history="1">
              <w:r w:rsidRPr="00A05269">
                <w:rPr>
                  <w:rFonts w:ascii="Times New Roman" w:hAnsi="Times New Roman" w:cs="Times New Roman"/>
                </w:rPr>
                <w:t>N 290</w:t>
              </w:r>
            </w:hyperlink>
            <w:r w:rsidRPr="00A05269">
              <w:rPr>
                <w:rFonts w:ascii="Times New Roman" w:hAnsi="Times New Roman" w:cs="Times New Roman"/>
              </w:rPr>
              <w:t>,</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от 22.02.2019 </w:t>
            </w:r>
            <w:hyperlink r:id="rId11" w:history="1">
              <w:r w:rsidRPr="00A05269">
                <w:rPr>
                  <w:rFonts w:ascii="Times New Roman" w:hAnsi="Times New Roman" w:cs="Times New Roman"/>
                </w:rPr>
                <w:t>N 49</w:t>
              </w:r>
            </w:hyperlink>
            <w:r w:rsidRPr="00A05269">
              <w:rPr>
                <w:rFonts w:ascii="Times New Roman" w:hAnsi="Times New Roman" w:cs="Times New Roman"/>
              </w:rPr>
              <w:t xml:space="preserve">, от 23.07.2019 </w:t>
            </w:r>
            <w:hyperlink r:id="rId12" w:history="1">
              <w:r w:rsidRPr="00A05269">
                <w:rPr>
                  <w:rFonts w:ascii="Times New Roman" w:hAnsi="Times New Roman" w:cs="Times New Roman"/>
                </w:rPr>
                <w:t>N 183</w:t>
              </w:r>
            </w:hyperlink>
            <w:r w:rsidRPr="00A05269">
              <w:rPr>
                <w:rFonts w:ascii="Times New Roman" w:hAnsi="Times New Roman" w:cs="Times New Roman"/>
              </w:rPr>
              <w:t xml:space="preserve">, от 27.11.2019 </w:t>
            </w:r>
            <w:hyperlink r:id="rId13" w:history="1">
              <w:r w:rsidRPr="00A05269">
                <w:rPr>
                  <w:rFonts w:ascii="Times New Roman" w:hAnsi="Times New Roman" w:cs="Times New Roman"/>
                </w:rPr>
                <w:t>N 272</w:t>
              </w:r>
            </w:hyperlink>
            <w:r w:rsidRPr="00A05269">
              <w:rPr>
                <w:rFonts w:ascii="Times New Roman" w:hAnsi="Times New Roman" w:cs="Times New Roman"/>
              </w:rPr>
              <w:t>,</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от 28.12.2019 </w:t>
            </w:r>
            <w:hyperlink r:id="rId14" w:history="1">
              <w:r w:rsidRPr="00A05269">
                <w:rPr>
                  <w:rFonts w:ascii="Times New Roman" w:hAnsi="Times New Roman" w:cs="Times New Roman"/>
                </w:rPr>
                <w:t>N 312</w:t>
              </w:r>
            </w:hyperlink>
            <w:r w:rsidRPr="00A05269">
              <w:rPr>
                <w:rFonts w:ascii="Times New Roman" w:hAnsi="Times New Roman" w:cs="Times New Roman"/>
              </w:rPr>
              <w:t xml:space="preserve"> (ред. 14.02.2020), от 26.06.2020 </w:t>
            </w:r>
            <w:hyperlink r:id="rId15" w:history="1">
              <w:r w:rsidRPr="00A05269">
                <w:rPr>
                  <w:rFonts w:ascii="Times New Roman" w:hAnsi="Times New Roman" w:cs="Times New Roman"/>
                </w:rPr>
                <w:t>N 172</w:t>
              </w:r>
            </w:hyperlink>
            <w:r w:rsidRPr="00A05269">
              <w:rPr>
                <w:rFonts w:ascii="Times New Roman" w:hAnsi="Times New Roman" w:cs="Times New Roman"/>
              </w:rPr>
              <w:t>,</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от 27.07.2020 </w:t>
            </w:r>
            <w:hyperlink r:id="rId16" w:history="1">
              <w:r w:rsidRPr="00A05269">
                <w:rPr>
                  <w:rFonts w:ascii="Times New Roman" w:hAnsi="Times New Roman" w:cs="Times New Roman"/>
                </w:rPr>
                <w:t>N 203</w:t>
              </w:r>
            </w:hyperlink>
            <w:r w:rsidRPr="00A05269">
              <w:rPr>
                <w:rFonts w:ascii="Times New Roman" w:hAnsi="Times New Roman" w:cs="Times New Roman"/>
              </w:rPr>
              <w:t>)</w:t>
            </w:r>
          </w:p>
        </w:tc>
      </w:tr>
    </w:tbl>
    <w:p w:rsidR="005C069F" w:rsidRPr="00A05269" w:rsidRDefault="005C069F">
      <w:pPr>
        <w:pStyle w:val="ConsPlusNormal"/>
        <w:jc w:val="center"/>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 xml:space="preserve">В соответствии со </w:t>
      </w:r>
      <w:hyperlink r:id="rId17" w:history="1">
        <w:r w:rsidRPr="00A05269">
          <w:rPr>
            <w:rFonts w:ascii="Times New Roman" w:hAnsi="Times New Roman" w:cs="Times New Roman"/>
          </w:rPr>
          <w:t>статьей 219</w:t>
        </w:r>
      </w:hyperlink>
      <w:r w:rsidRPr="00A05269">
        <w:rPr>
          <w:rFonts w:ascii="Times New Roman" w:hAnsi="Times New Roman" w:cs="Times New Roman"/>
        </w:rPr>
        <w:t xml:space="preserve"> Бюджетного кодекса Российской Федерации приказываю:</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 xml:space="preserve">1. Утвердить прилагаемый </w:t>
      </w:r>
      <w:hyperlink w:anchor="P66" w:history="1">
        <w:r w:rsidRPr="00A05269">
          <w:rPr>
            <w:rFonts w:ascii="Times New Roman" w:hAnsi="Times New Roman" w:cs="Times New Roman"/>
          </w:rPr>
          <w:t>Порядок</w:t>
        </w:r>
      </w:hyperlink>
      <w:r w:rsidRPr="00A05269">
        <w:rPr>
          <w:rFonts w:ascii="Times New Roman" w:hAnsi="Times New Roman" w:cs="Times New Roman"/>
        </w:rPr>
        <w:t xml:space="preserve"> учета Управлением Федерального казначейства по Республике Крым бюджетных обязательств получателей средств бюджета Республики Крым согласно приложению.</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2. Установить, что до ввода в действие компонентов, модулей государственной интегрированной информационной системы управления общественными финансами "Электронный бюджет", необходимых для реализации Порядка, учет бюджетных обязательств получателей средств бюджета Республики Крым, а также формирование и предоставление получателями бюджетных средств сведений, необходимых для учета бюджетных обязательств, осуществляются с использованием информационной системы Федерального казначейства.</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 xml:space="preserve">3. Признать утратившим силу </w:t>
      </w:r>
      <w:hyperlink r:id="rId18" w:history="1">
        <w:r w:rsidRPr="00A05269">
          <w:rPr>
            <w:rFonts w:ascii="Times New Roman" w:hAnsi="Times New Roman" w:cs="Times New Roman"/>
          </w:rPr>
          <w:t>приказ</w:t>
        </w:r>
      </w:hyperlink>
      <w:r w:rsidRPr="00A05269">
        <w:rPr>
          <w:rFonts w:ascii="Times New Roman" w:hAnsi="Times New Roman" w:cs="Times New Roman"/>
        </w:rPr>
        <w:t xml:space="preserve"> Министерства финансов Республики Крым от 28 августа 2014 года N 135 "О порядке учета бюджетных обязательств получателей средств бюджета Республики Крым".</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3 в ред. </w:t>
      </w:r>
      <w:hyperlink r:id="rId19"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11.01.2017 N 5)</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 xml:space="preserve">4. Исключен с 11 января 2017 года. - </w:t>
      </w:r>
      <w:hyperlink r:id="rId20" w:history="1">
        <w:r w:rsidRPr="00A05269">
          <w:rPr>
            <w:rFonts w:ascii="Times New Roman" w:hAnsi="Times New Roman" w:cs="Times New Roman"/>
          </w:rPr>
          <w:t>Приказ</w:t>
        </w:r>
      </w:hyperlink>
      <w:r w:rsidRPr="00A05269">
        <w:rPr>
          <w:rFonts w:ascii="Times New Roman" w:hAnsi="Times New Roman" w:cs="Times New Roman"/>
        </w:rPr>
        <w:t xml:space="preserve"> Минфина Республики Крым от 11.01.2017 N 5.</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5. До 1 января 2017 года применяются:</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 xml:space="preserve">а) </w:t>
      </w:r>
      <w:hyperlink r:id="rId21" w:history="1">
        <w:r w:rsidRPr="00A05269">
          <w:rPr>
            <w:rFonts w:ascii="Times New Roman" w:hAnsi="Times New Roman" w:cs="Times New Roman"/>
          </w:rPr>
          <w:t>пункты 2.2</w:t>
        </w:r>
      </w:hyperlink>
      <w:r w:rsidRPr="00A05269">
        <w:rPr>
          <w:rFonts w:ascii="Times New Roman" w:hAnsi="Times New Roman" w:cs="Times New Roman"/>
        </w:rPr>
        <w:t xml:space="preserve">, </w:t>
      </w:r>
      <w:hyperlink r:id="rId22" w:history="1">
        <w:r w:rsidRPr="00A05269">
          <w:rPr>
            <w:rFonts w:ascii="Times New Roman" w:hAnsi="Times New Roman" w:cs="Times New Roman"/>
          </w:rPr>
          <w:t>2.14</w:t>
        </w:r>
      </w:hyperlink>
      <w:r w:rsidRPr="00A05269">
        <w:rPr>
          <w:rFonts w:ascii="Times New Roman" w:hAnsi="Times New Roman" w:cs="Times New Roman"/>
        </w:rPr>
        <w:t xml:space="preserve">, </w:t>
      </w:r>
      <w:hyperlink r:id="rId23" w:history="1">
        <w:r w:rsidRPr="00A05269">
          <w:rPr>
            <w:rFonts w:ascii="Times New Roman" w:hAnsi="Times New Roman" w:cs="Times New Roman"/>
          </w:rPr>
          <w:t>2.15</w:t>
        </w:r>
      </w:hyperlink>
      <w:r w:rsidRPr="00A05269">
        <w:rPr>
          <w:rFonts w:ascii="Times New Roman" w:hAnsi="Times New Roman" w:cs="Times New Roman"/>
        </w:rPr>
        <w:t xml:space="preserve"> Порядка 135 в части постановки на учет бюджетного обязательства (внесения изменений в поставленное на учет бюджетное обязательство), возникшего по основаниям, предусмотренным </w:t>
      </w:r>
      <w:hyperlink w:anchor="P66" w:history="1">
        <w:r w:rsidRPr="00A05269">
          <w:rPr>
            <w:rFonts w:ascii="Times New Roman" w:hAnsi="Times New Roman" w:cs="Times New Roman"/>
          </w:rPr>
          <w:t>абзацами третьим</w:t>
        </w:r>
      </w:hyperlink>
      <w:r w:rsidRPr="00A05269">
        <w:rPr>
          <w:rFonts w:ascii="Times New Roman" w:hAnsi="Times New Roman" w:cs="Times New Roman"/>
        </w:rPr>
        <w:t xml:space="preserve"> - </w:t>
      </w:r>
      <w:hyperlink w:anchor="P66" w:history="1">
        <w:r w:rsidRPr="00A05269">
          <w:rPr>
            <w:rFonts w:ascii="Times New Roman" w:hAnsi="Times New Roman" w:cs="Times New Roman"/>
          </w:rPr>
          <w:t>девятым подпункта "б" пункта 7</w:t>
        </w:r>
      </w:hyperlink>
      <w:r w:rsidRPr="00A05269">
        <w:rPr>
          <w:rFonts w:ascii="Times New Roman" w:hAnsi="Times New Roman" w:cs="Times New Roman"/>
        </w:rPr>
        <w:t xml:space="preserve"> Порядка;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w:t>
      </w:r>
      <w:proofErr w:type="spellStart"/>
      <w:r w:rsidRPr="00A05269">
        <w:rPr>
          <w:rFonts w:ascii="Times New Roman" w:hAnsi="Times New Roman" w:cs="Times New Roman"/>
        </w:rPr>
        <w:t>пп</w:t>
      </w:r>
      <w:proofErr w:type="spellEnd"/>
      <w:r w:rsidRPr="00A05269">
        <w:rPr>
          <w:rFonts w:ascii="Times New Roman" w:hAnsi="Times New Roman" w:cs="Times New Roman"/>
        </w:rPr>
        <w:t xml:space="preserve">. "а" в ред. </w:t>
      </w:r>
      <w:hyperlink r:id="rId24"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20.04.2016 N 83)</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б) </w:t>
      </w:r>
      <w:hyperlink r:id="rId25" w:history="1">
        <w:r w:rsidRPr="00A05269">
          <w:rPr>
            <w:rFonts w:ascii="Times New Roman" w:hAnsi="Times New Roman" w:cs="Times New Roman"/>
          </w:rPr>
          <w:t>пункт 2.7</w:t>
        </w:r>
      </w:hyperlink>
      <w:r w:rsidRPr="00A05269">
        <w:rPr>
          <w:rFonts w:ascii="Times New Roman" w:hAnsi="Times New Roman" w:cs="Times New Roman"/>
        </w:rPr>
        <w:t xml:space="preserve"> Порядка 135 в части постановки на учет бюджетного обязательства (внесения изменений в поставленное на учет бюджетное обязательство), сумма которого превышает неиспользованные соответствующие лимиты бюджетных обязательств, отраженные на лицевом счете получателя бюджетных средств;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в) </w:t>
      </w:r>
      <w:hyperlink r:id="rId26" w:history="1">
        <w:r w:rsidRPr="00A05269">
          <w:rPr>
            <w:rFonts w:ascii="Times New Roman" w:hAnsi="Times New Roman" w:cs="Times New Roman"/>
          </w:rPr>
          <w:t>пункт 4.7</w:t>
        </w:r>
      </w:hyperlink>
      <w:r w:rsidRPr="00A05269">
        <w:rPr>
          <w:rFonts w:ascii="Times New Roman" w:hAnsi="Times New Roman" w:cs="Times New Roman"/>
        </w:rPr>
        <w:t xml:space="preserve"> Порядка 135 в части оформления и предоставления информации о бюджетных обязательствах, определенной </w:t>
      </w:r>
      <w:hyperlink w:anchor="P66" w:history="1">
        <w:r w:rsidRPr="00A05269">
          <w:rPr>
            <w:rFonts w:ascii="Times New Roman" w:hAnsi="Times New Roman" w:cs="Times New Roman"/>
          </w:rPr>
          <w:t>подпунктом 4 пункта 27</w:t>
        </w:r>
      </w:hyperlink>
      <w:r w:rsidRPr="00A05269">
        <w:rPr>
          <w:rFonts w:ascii="Times New Roman" w:hAnsi="Times New Roman" w:cs="Times New Roman"/>
        </w:rPr>
        <w:t xml:space="preserve"> Порядка.</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bookmarkStart w:id="1" w:name="P35"/>
      <w:bookmarkEnd w:id="1"/>
      <w:r w:rsidRPr="00A05269">
        <w:rPr>
          <w:rFonts w:ascii="Times New Roman" w:hAnsi="Times New Roman" w:cs="Times New Roman"/>
        </w:rPr>
        <w:t>6. С 1 января 2017 года вступают в силу:</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 xml:space="preserve">а) </w:t>
      </w:r>
      <w:hyperlink w:anchor="P66" w:history="1">
        <w:r w:rsidRPr="00A05269">
          <w:rPr>
            <w:rFonts w:ascii="Times New Roman" w:hAnsi="Times New Roman" w:cs="Times New Roman"/>
          </w:rPr>
          <w:t>главы I</w:t>
        </w:r>
      </w:hyperlink>
      <w:r w:rsidRPr="00A05269">
        <w:rPr>
          <w:rFonts w:ascii="Times New Roman" w:hAnsi="Times New Roman" w:cs="Times New Roman"/>
        </w:rPr>
        <w:t xml:space="preserve"> и </w:t>
      </w:r>
      <w:hyperlink w:anchor="P66" w:history="1">
        <w:r w:rsidRPr="00A05269">
          <w:rPr>
            <w:rFonts w:ascii="Times New Roman" w:hAnsi="Times New Roman" w:cs="Times New Roman"/>
          </w:rPr>
          <w:t>II</w:t>
        </w:r>
      </w:hyperlink>
      <w:r w:rsidRPr="00A05269">
        <w:rPr>
          <w:rFonts w:ascii="Times New Roman" w:hAnsi="Times New Roman" w:cs="Times New Roman"/>
        </w:rPr>
        <w:t xml:space="preserve"> Порядка в части требования о формировании получателем бюджетных средств сведений о бюджетных обязательствах, возникших по основаниям, предусмотренным </w:t>
      </w:r>
      <w:hyperlink w:anchor="P66" w:history="1">
        <w:r w:rsidRPr="00A05269">
          <w:rPr>
            <w:rFonts w:ascii="Times New Roman" w:hAnsi="Times New Roman" w:cs="Times New Roman"/>
          </w:rPr>
          <w:t>подпунктом "б" пункта 7</w:t>
        </w:r>
      </w:hyperlink>
      <w:r w:rsidRPr="00A05269">
        <w:rPr>
          <w:rFonts w:ascii="Times New Roman" w:hAnsi="Times New Roman" w:cs="Times New Roman"/>
        </w:rPr>
        <w:t xml:space="preserve"> Порядка;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б) </w:t>
      </w:r>
      <w:hyperlink w:anchor="P66" w:history="1">
        <w:r w:rsidRPr="00A05269">
          <w:rPr>
            <w:rFonts w:ascii="Times New Roman" w:hAnsi="Times New Roman" w:cs="Times New Roman"/>
          </w:rPr>
          <w:t>пункт 18</w:t>
        </w:r>
      </w:hyperlink>
      <w:r w:rsidRPr="00A05269">
        <w:rPr>
          <w:rFonts w:ascii="Times New Roman" w:hAnsi="Times New Roman" w:cs="Times New Roman"/>
        </w:rPr>
        <w:t xml:space="preserve"> Порядка в отношении бюджетного обязательства, сумма которого превышает неиспользованные лимиты бюджетных обязательств, по результатам проведения проверки, предусмотренной </w:t>
      </w:r>
      <w:hyperlink w:anchor="P66" w:history="1">
        <w:r w:rsidRPr="00A05269">
          <w:rPr>
            <w:rFonts w:ascii="Times New Roman" w:hAnsi="Times New Roman" w:cs="Times New Roman"/>
          </w:rPr>
          <w:t>абзацем восьмым пункта 13</w:t>
        </w:r>
      </w:hyperlink>
      <w:r w:rsidRPr="00A05269">
        <w:rPr>
          <w:rFonts w:ascii="Times New Roman" w:hAnsi="Times New Roman" w:cs="Times New Roman"/>
        </w:rPr>
        <w:t xml:space="preserve"> Порядка;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w:t>
      </w:r>
      <w:proofErr w:type="spellStart"/>
      <w:r w:rsidRPr="00A05269">
        <w:rPr>
          <w:rFonts w:ascii="Times New Roman" w:hAnsi="Times New Roman" w:cs="Times New Roman"/>
        </w:rPr>
        <w:t>пп</w:t>
      </w:r>
      <w:proofErr w:type="spellEnd"/>
      <w:r w:rsidRPr="00A05269">
        <w:rPr>
          <w:rFonts w:ascii="Times New Roman" w:hAnsi="Times New Roman" w:cs="Times New Roman"/>
        </w:rPr>
        <w:t xml:space="preserve">. "б" в ред. </w:t>
      </w:r>
      <w:hyperlink r:id="rId27"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20.04.2016 N 83)</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lastRenderedPageBreak/>
        <w:t xml:space="preserve">в) </w:t>
      </w:r>
      <w:hyperlink w:anchor="P66" w:history="1">
        <w:r w:rsidRPr="00A05269">
          <w:rPr>
            <w:rFonts w:ascii="Times New Roman" w:hAnsi="Times New Roman" w:cs="Times New Roman"/>
          </w:rPr>
          <w:t>глава III</w:t>
        </w:r>
      </w:hyperlink>
      <w:r w:rsidRPr="00A05269">
        <w:rPr>
          <w:rFonts w:ascii="Times New Roman" w:hAnsi="Times New Roman" w:cs="Times New Roman"/>
        </w:rPr>
        <w:t xml:space="preserve"> Порядка;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г) </w:t>
      </w:r>
      <w:hyperlink w:anchor="P66" w:history="1">
        <w:r w:rsidRPr="00A05269">
          <w:rPr>
            <w:rFonts w:ascii="Times New Roman" w:hAnsi="Times New Roman" w:cs="Times New Roman"/>
          </w:rPr>
          <w:t>подпункт 4 пункта 27</w:t>
        </w:r>
      </w:hyperlink>
      <w:r w:rsidRPr="00A05269">
        <w:rPr>
          <w:rFonts w:ascii="Times New Roman" w:hAnsi="Times New Roman" w:cs="Times New Roman"/>
        </w:rPr>
        <w:t xml:space="preserve"> Порядка.</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 xml:space="preserve">7. До вступления в силу положений Порядка, указанных в </w:t>
      </w:r>
      <w:hyperlink w:anchor="P35" w:history="1">
        <w:r w:rsidRPr="00A05269">
          <w:rPr>
            <w:rFonts w:ascii="Times New Roman" w:hAnsi="Times New Roman" w:cs="Times New Roman"/>
          </w:rPr>
          <w:t>пункте 6</w:t>
        </w:r>
      </w:hyperlink>
      <w:r w:rsidRPr="00A05269">
        <w:rPr>
          <w:rFonts w:ascii="Times New Roman" w:hAnsi="Times New Roman" w:cs="Times New Roman"/>
        </w:rPr>
        <w:t xml:space="preserve"> настоящего приказа, постановка на учет бюджетных обязательств, возникающих на основании решений налоговых органов о взыскании налогов, сборов, пеней и штрафов, осуществляется в порядке, аналогичном порядку, установленному </w:t>
      </w:r>
      <w:hyperlink r:id="rId28" w:history="1">
        <w:r w:rsidRPr="00A05269">
          <w:rPr>
            <w:rFonts w:ascii="Times New Roman" w:hAnsi="Times New Roman" w:cs="Times New Roman"/>
          </w:rPr>
          <w:t>главой III</w:t>
        </w:r>
      </w:hyperlink>
      <w:r w:rsidRPr="00A05269">
        <w:rPr>
          <w:rFonts w:ascii="Times New Roman" w:hAnsi="Times New Roman" w:cs="Times New Roman"/>
        </w:rPr>
        <w:t xml:space="preserve"> Порядка 135 для постановки на учет бюджетных обязательств, возникающих на основании исполнительных документов.</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 xml:space="preserve">8. Учет бюджетных обязательств, предусмотренных </w:t>
      </w:r>
      <w:hyperlink w:anchor="P66" w:history="1">
        <w:r w:rsidRPr="00A05269">
          <w:rPr>
            <w:rFonts w:ascii="Times New Roman" w:hAnsi="Times New Roman" w:cs="Times New Roman"/>
          </w:rPr>
          <w:t>подпунктом "а" пункта 7</w:t>
        </w:r>
      </w:hyperlink>
      <w:r w:rsidRPr="00A05269">
        <w:rPr>
          <w:rFonts w:ascii="Times New Roman" w:hAnsi="Times New Roman" w:cs="Times New Roman"/>
        </w:rPr>
        <w:t xml:space="preserve"> Порядка в части межбюджетных трансфертов в форме субсидии, субвенции, иного межбюджетного трансферта, имеющих целевое назначение, до 1 февраля 2016 года может осуществляться в </w:t>
      </w:r>
      <w:hyperlink r:id="rId29" w:history="1">
        <w:r w:rsidRPr="00A05269">
          <w:rPr>
            <w:rFonts w:ascii="Times New Roman" w:hAnsi="Times New Roman" w:cs="Times New Roman"/>
          </w:rPr>
          <w:t>Порядке</w:t>
        </w:r>
      </w:hyperlink>
      <w:r w:rsidRPr="00A05269">
        <w:rPr>
          <w:rFonts w:ascii="Times New Roman" w:hAnsi="Times New Roman" w:cs="Times New Roman"/>
        </w:rPr>
        <w:t xml:space="preserve"> 135.</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9. Отделу информационных технологий (Л. Бурым) совместно с отделом обеспечения деятельности министра и по связям с общественностью (Н. Юрченко) обеспечить размещение настоящего приказа на официальной странице Министерства финансов Республики Крым Портала Правительства Республики Крым.</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10. Отделу делопроизводства и контроля за исполнением документов (Фильченко Я.) довести данный приказ до сведения заместителей министра финансов Республики Крым, начальников структурных подразделений Министерства финансов Республики Крым.</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11. Настоящий приказ вступает в силу с момента подписания.</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Министр</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И.КИВИКО</w:t>
      </w:r>
    </w:p>
    <w:p w:rsidR="005C069F" w:rsidRPr="00A05269" w:rsidRDefault="005C069F">
      <w:pPr>
        <w:pStyle w:val="ConsPlusNormal"/>
        <w:jc w:val="right"/>
        <w:rPr>
          <w:rFonts w:ascii="Times New Roman" w:hAnsi="Times New Roman" w:cs="Times New Roman"/>
        </w:rPr>
      </w:pPr>
    </w:p>
    <w:p w:rsidR="005C069F" w:rsidRPr="00A05269" w:rsidRDefault="005C069F">
      <w:pPr>
        <w:pStyle w:val="ConsPlusNormal"/>
        <w:jc w:val="right"/>
        <w:rPr>
          <w:rFonts w:ascii="Times New Roman" w:hAnsi="Times New Roman" w:cs="Times New Roman"/>
        </w:rPr>
      </w:pPr>
    </w:p>
    <w:p w:rsidR="005C069F" w:rsidRPr="00A05269" w:rsidRDefault="005C069F">
      <w:pPr>
        <w:pStyle w:val="ConsPlusNormal"/>
        <w:jc w:val="right"/>
        <w:rPr>
          <w:rFonts w:ascii="Times New Roman" w:hAnsi="Times New Roman" w:cs="Times New Roman"/>
        </w:rPr>
      </w:pPr>
    </w:p>
    <w:p w:rsidR="005C069F" w:rsidRPr="00A05269" w:rsidRDefault="005C069F">
      <w:pPr>
        <w:pStyle w:val="ConsPlusNormal"/>
        <w:jc w:val="right"/>
        <w:rPr>
          <w:rFonts w:ascii="Times New Roman" w:hAnsi="Times New Roman" w:cs="Times New Roman"/>
        </w:rPr>
      </w:pPr>
    </w:p>
    <w:p w:rsidR="005C069F" w:rsidRPr="00A05269" w:rsidRDefault="005C069F">
      <w:pPr>
        <w:pStyle w:val="ConsPlusNormal"/>
        <w:jc w:val="right"/>
        <w:rPr>
          <w:rFonts w:ascii="Times New Roman" w:hAnsi="Times New Roman" w:cs="Times New Roman"/>
        </w:rPr>
      </w:pPr>
    </w:p>
    <w:p w:rsidR="005C069F" w:rsidRPr="00A05269" w:rsidRDefault="005C069F">
      <w:pPr>
        <w:pStyle w:val="ConsPlusNormal"/>
        <w:jc w:val="right"/>
        <w:outlineLvl w:val="0"/>
        <w:rPr>
          <w:rFonts w:ascii="Times New Roman" w:hAnsi="Times New Roman" w:cs="Times New Roman"/>
        </w:rPr>
      </w:pPr>
      <w:r w:rsidRPr="00A05269">
        <w:rPr>
          <w:rFonts w:ascii="Times New Roman" w:hAnsi="Times New Roman" w:cs="Times New Roman"/>
        </w:rPr>
        <w:t>Утвержден</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приказом</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Министерства финансов</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Республики Крым</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от 14.01.2016 N 8</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Title"/>
        <w:jc w:val="center"/>
        <w:rPr>
          <w:rFonts w:ascii="Times New Roman" w:hAnsi="Times New Roman" w:cs="Times New Roman"/>
        </w:rPr>
      </w:pPr>
      <w:bookmarkStart w:id="2" w:name="P66"/>
      <w:bookmarkEnd w:id="2"/>
      <w:r w:rsidRPr="00A05269">
        <w:rPr>
          <w:rFonts w:ascii="Times New Roman" w:hAnsi="Times New Roman" w:cs="Times New Roman"/>
        </w:rPr>
        <w:t>ПОРЯДОК</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УЧЕТА УПРАВЛЕНИЕМ ФЕДЕРАЛЬНОГО КАЗНАЧЕЙСТВА</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ПО РЕСПУБЛИКЕ КРЫМ БЮДЖЕТНЫХ И ДЕНЕЖНЫХ ОБЯЗАТЕЛЬСТВ</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ПОЛУЧАТЕЛЕЙ БЮДЖЕТНЫХ СРЕДСТВ РЕСПУБЛИКИ КРЫМ</w:t>
      </w:r>
    </w:p>
    <w:p w:rsidR="005C069F" w:rsidRPr="00A05269" w:rsidRDefault="005C069F">
      <w:pPr>
        <w:spacing w:after="1"/>
        <w:rPr>
          <w:rFonts w:ascii="Times New Roman" w:hAnsi="Times New Roman" w:cs="Times New Roman"/>
        </w:rPr>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5C069F" w:rsidRPr="00A05269">
        <w:trPr>
          <w:jc w:val="center"/>
        </w:trPr>
        <w:tc>
          <w:tcPr>
            <w:tcW w:w="10147" w:type="dxa"/>
            <w:tcBorders>
              <w:top w:val="nil"/>
              <w:left w:val="single" w:sz="24" w:space="0" w:color="CED3F1"/>
              <w:bottom w:val="nil"/>
              <w:right w:val="single" w:sz="24" w:space="0" w:color="F4F3F8"/>
            </w:tcBorders>
            <w:shd w:val="clear" w:color="auto" w:fill="F4F3F8"/>
          </w:tcPr>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Список изменяющих документов</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(в ред. Приказов Минфина Республики Крым от 04.12.2018 </w:t>
            </w:r>
            <w:hyperlink r:id="rId30" w:history="1">
              <w:r w:rsidRPr="00A05269">
                <w:rPr>
                  <w:rFonts w:ascii="Times New Roman" w:hAnsi="Times New Roman" w:cs="Times New Roman"/>
                </w:rPr>
                <w:t>N 246</w:t>
              </w:r>
            </w:hyperlink>
            <w:r w:rsidRPr="00A05269">
              <w:rPr>
                <w:rFonts w:ascii="Times New Roman" w:hAnsi="Times New Roman" w:cs="Times New Roman"/>
              </w:rPr>
              <w:t>,</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от 28.12.2018 </w:t>
            </w:r>
            <w:hyperlink r:id="rId31" w:history="1">
              <w:r w:rsidRPr="00A05269">
                <w:rPr>
                  <w:rFonts w:ascii="Times New Roman" w:hAnsi="Times New Roman" w:cs="Times New Roman"/>
                </w:rPr>
                <w:t>N 290</w:t>
              </w:r>
            </w:hyperlink>
            <w:r w:rsidRPr="00A05269">
              <w:rPr>
                <w:rFonts w:ascii="Times New Roman" w:hAnsi="Times New Roman" w:cs="Times New Roman"/>
              </w:rPr>
              <w:t xml:space="preserve">, от 22.02.2019 </w:t>
            </w:r>
            <w:hyperlink r:id="rId32" w:history="1">
              <w:r w:rsidRPr="00A05269">
                <w:rPr>
                  <w:rFonts w:ascii="Times New Roman" w:hAnsi="Times New Roman" w:cs="Times New Roman"/>
                </w:rPr>
                <w:t>N 49</w:t>
              </w:r>
            </w:hyperlink>
            <w:r w:rsidRPr="00A05269">
              <w:rPr>
                <w:rFonts w:ascii="Times New Roman" w:hAnsi="Times New Roman" w:cs="Times New Roman"/>
              </w:rPr>
              <w:t xml:space="preserve">, от 23.07.2019 </w:t>
            </w:r>
            <w:hyperlink r:id="rId33" w:history="1">
              <w:r w:rsidRPr="00A05269">
                <w:rPr>
                  <w:rFonts w:ascii="Times New Roman" w:hAnsi="Times New Roman" w:cs="Times New Roman"/>
                </w:rPr>
                <w:t>N 183</w:t>
              </w:r>
            </w:hyperlink>
            <w:r w:rsidRPr="00A05269">
              <w:rPr>
                <w:rFonts w:ascii="Times New Roman" w:hAnsi="Times New Roman" w:cs="Times New Roman"/>
              </w:rPr>
              <w:t>,</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от 27.11.2019 </w:t>
            </w:r>
            <w:hyperlink r:id="rId34" w:history="1">
              <w:r w:rsidRPr="00A05269">
                <w:rPr>
                  <w:rFonts w:ascii="Times New Roman" w:hAnsi="Times New Roman" w:cs="Times New Roman"/>
                </w:rPr>
                <w:t>N 272</w:t>
              </w:r>
            </w:hyperlink>
            <w:r w:rsidRPr="00A05269">
              <w:rPr>
                <w:rFonts w:ascii="Times New Roman" w:hAnsi="Times New Roman" w:cs="Times New Roman"/>
              </w:rPr>
              <w:t xml:space="preserve">, от 28.12.2019 </w:t>
            </w:r>
            <w:hyperlink r:id="rId35" w:history="1">
              <w:r w:rsidRPr="00A05269">
                <w:rPr>
                  <w:rFonts w:ascii="Times New Roman" w:hAnsi="Times New Roman" w:cs="Times New Roman"/>
                </w:rPr>
                <w:t>N 312</w:t>
              </w:r>
            </w:hyperlink>
            <w:r w:rsidRPr="00A05269">
              <w:rPr>
                <w:rFonts w:ascii="Times New Roman" w:hAnsi="Times New Roman" w:cs="Times New Roman"/>
              </w:rPr>
              <w:t xml:space="preserve"> (ред. 14.02.2020),</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от 26.06.2020 </w:t>
            </w:r>
            <w:hyperlink r:id="rId36" w:history="1">
              <w:r w:rsidRPr="00A05269">
                <w:rPr>
                  <w:rFonts w:ascii="Times New Roman" w:hAnsi="Times New Roman" w:cs="Times New Roman"/>
                </w:rPr>
                <w:t>N 172</w:t>
              </w:r>
            </w:hyperlink>
            <w:r w:rsidRPr="00A05269">
              <w:rPr>
                <w:rFonts w:ascii="Times New Roman" w:hAnsi="Times New Roman" w:cs="Times New Roman"/>
              </w:rPr>
              <w:t xml:space="preserve">, от 27.07.2020 </w:t>
            </w:r>
            <w:hyperlink r:id="rId37" w:history="1">
              <w:r w:rsidRPr="00A05269">
                <w:rPr>
                  <w:rFonts w:ascii="Times New Roman" w:hAnsi="Times New Roman" w:cs="Times New Roman"/>
                </w:rPr>
                <w:t>N 203</w:t>
              </w:r>
            </w:hyperlink>
            <w:r w:rsidRPr="00A05269">
              <w:rPr>
                <w:rFonts w:ascii="Times New Roman" w:hAnsi="Times New Roman" w:cs="Times New Roman"/>
              </w:rPr>
              <w:t>)</w:t>
            </w:r>
          </w:p>
        </w:tc>
      </w:tr>
    </w:tbl>
    <w:p w:rsidR="005C069F" w:rsidRPr="00A05269" w:rsidRDefault="005C069F">
      <w:pPr>
        <w:pStyle w:val="ConsPlusNormal"/>
        <w:jc w:val="center"/>
        <w:rPr>
          <w:rFonts w:ascii="Times New Roman" w:hAnsi="Times New Roman" w:cs="Times New Roman"/>
        </w:rPr>
      </w:pPr>
    </w:p>
    <w:p w:rsidR="005C069F" w:rsidRPr="00A05269" w:rsidRDefault="005C069F">
      <w:pPr>
        <w:pStyle w:val="ConsPlusTitle"/>
        <w:jc w:val="center"/>
        <w:outlineLvl w:val="1"/>
        <w:rPr>
          <w:rFonts w:ascii="Times New Roman" w:hAnsi="Times New Roman" w:cs="Times New Roman"/>
        </w:rPr>
      </w:pPr>
      <w:r w:rsidRPr="00A05269">
        <w:rPr>
          <w:rFonts w:ascii="Times New Roman" w:hAnsi="Times New Roman" w:cs="Times New Roman"/>
        </w:rPr>
        <w:t>I. Общие положения</w:t>
      </w:r>
    </w:p>
    <w:p w:rsidR="005C069F" w:rsidRPr="00A05269" w:rsidRDefault="005C069F">
      <w:pPr>
        <w:pStyle w:val="ConsPlusNormal"/>
        <w:jc w:val="center"/>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1. Настоящий Порядок учета бюджетных и денежных обязательств получателей бюджетных средств Республики Крым (далее - Порядок) устанавливает порядок исполнения бюджета Республики Крым по расходам в части учета Управлением Федерального казначейства по Республике Крым (далее - УФК по Республике Крым) бюджетных и денежных обязательств получателей бюджетных средств Республики Крым (далее - соответственно бюджетные обязательства, денежные обязательства).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2. Бюджетные и денежные обязательства учитываются УФК по Республике Крым с отражением на лицевом счете получателя бюджетных средств Республики Крым (далее - получатель бюджетных средств) или на лицевом счете для учета операций по переданным полномочиям получателя бюджетных средств, открытых в установленном порядке в УФК по Республике Крым (далее - соответствующий лицевой счет получателя бюджетных средств).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lastRenderedPageBreak/>
        <w:t xml:space="preserve">3. Постановка на учет бюджетных обязательств осуществляется на основании сведений о бюджетном обязательстве, содержащих </w:t>
      </w:r>
      <w:hyperlink w:anchor="P437" w:history="1">
        <w:r w:rsidRPr="00A05269">
          <w:rPr>
            <w:rFonts w:ascii="Times New Roman" w:hAnsi="Times New Roman" w:cs="Times New Roman"/>
          </w:rPr>
          <w:t>информацию</w:t>
        </w:r>
      </w:hyperlink>
      <w:r w:rsidRPr="00A05269">
        <w:rPr>
          <w:rFonts w:ascii="Times New Roman" w:hAnsi="Times New Roman" w:cs="Times New Roman"/>
        </w:rPr>
        <w:t xml:space="preserve"> согласно приложению N 1 к Порядку (далее - Сведения о бюджетном обязательстве), и сведений о денежном обязательстве, содержащих </w:t>
      </w:r>
      <w:hyperlink w:anchor="P581" w:history="1">
        <w:r w:rsidRPr="00A05269">
          <w:rPr>
            <w:rFonts w:ascii="Times New Roman" w:hAnsi="Times New Roman" w:cs="Times New Roman"/>
          </w:rPr>
          <w:t>информацию</w:t>
        </w:r>
      </w:hyperlink>
      <w:r w:rsidRPr="00A05269">
        <w:rPr>
          <w:rFonts w:ascii="Times New Roman" w:hAnsi="Times New Roman" w:cs="Times New Roman"/>
        </w:rPr>
        <w:t xml:space="preserve"> согласно приложению N 2 к Порядку (далее - Сведения о денежном обязательстве), сформированных получателями бюджетных средств или УФК по Республике Крым, в случаях, установленных настоящим Порядком.</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38"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4. Сведения о бюджетном обязательстве и Сведения о денежном обязательстве представляются получателем бюджетных средств в электронном виде с применением усиленной квалифицированной электронной подписи (далее - электронная подпись) либо при отсутствии технической возможности - на бумажном носителе и при наличии технической возможности - на съемном машинном носителе информации (далее - на бумажном носителе).</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39"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5. Сведения о бюджетном обязательстве, в случае отсутствия технической возможности их предоставления в УФК по Республике Крым в электронном виде, формируются на бумажном носителе (код формы по </w:t>
      </w:r>
      <w:hyperlink r:id="rId40" w:history="1">
        <w:r w:rsidRPr="00A05269">
          <w:rPr>
            <w:rFonts w:ascii="Times New Roman" w:hAnsi="Times New Roman" w:cs="Times New Roman"/>
          </w:rPr>
          <w:t>ОКУД</w:t>
        </w:r>
      </w:hyperlink>
      <w:r w:rsidRPr="00A05269">
        <w:rPr>
          <w:rFonts w:ascii="Times New Roman" w:hAnsi="Times New Roman" w:cs="Times New Roman"/>
        </w:rPr>
        <w:t xml:space="preserve"> 0506101) и подписываются лицом, имеющим право действовать от имени получателя бюджетных средств.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Сведения о денежном обязательстве, в случае отсутствия технической возможности их предоставления в УФК по Республике Крым в электронном виде, формируются на бумажном носителе (код формы по </w:t>
      </w:r>
      <w:hyperlink r:id="rId41" w:history="1">
        <w:r w:rsidRPr="00A05269">
          <w:rPr>
            <w:rFonts w:ascii="Times New Roman" w:hAnsi="Times New Roman" w:cs="Times New Roman"/>
          </w:rPr>
          <w:t>ОКУД</w:t>
        </w:r>
      </w:hyperlink>
      <w:r w:rsidRPr="00A05269">
        <w:rPr>
          <w:rFonts w:ascii="Times New Roman" w:hAnsi="Times New Roman" w:cs="Times New Roman"/>
        </w:rPr>
        <w:t xml:space="preserve"> 0506102) и подписываются лицом, имеющим право действовать от имени получателя бюджетных средств.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Получатели бюджетных средств обеспечивают идентичность информации, содержащейся в Сведениях о бюджетном обязательстве и Сведениях о денежном обязательстве на бумажном носителе, с информацией на съемном машинном носителе информации.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При формировании Сведений о бюджетном обязательстве,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бюджетных средств.</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5 в ред. </w:t>
      </w:r>
      <w:hyperlink r:id="rId42"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6. Лица, имеющие право действовать от имени получателя бюджетных средств, в соответствии с настоящим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настоящим Порядком сроков их представления.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Федерального казначейства (далее - информационная система), в соответствии с настоящим Порядком.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Сведения о бюджетном обязательстве и Сведения о денежном обязательстве могут быть отозваны получателем бюджетных средств по письменному запросу до момента постановки их на учет в УФК по Республике Крым.</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6 в ред. </w:t>
      </w:r>
      <w:hyperlink r:id="rId43"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Title"/>
        <w:jc w:val="center"/>
        <w:outlineLvl w:val="1"/>
        <w:rPr>
          <w:rFonts w:ascii="Times New Roman" w:hAnsi="Times New Roman" w:cs="Times New Roman"/>
        </w:rPr>
      </w:pPr>
      <w:r w:rsidRPr="00A05269">
        <w:rPr>
          <w:rFonts w:ascii="Times New Roman" w:hAnsi="Times New Roman" w:cs="Times New Roman"/>
        </w:rPr>
        <w:t>II. Порядок учета бюджетных обязательств получателей</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бюджетных средств</w:t>
      </w:r>
    </w:p>
    <w:p w:rsidR="005C069F" w:rsidRPr="00A05269" w:rsidRDefault="005C069F">
      <w:pPr>
        <w:pStyle w:val="ConsPlusNormal"/>
        <w:jc w:val="center"/>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7. Постановка на учет бюджетного обязательства и внесение изменений в поставленное на учет бюджетное обязательство осуществляются по бюджетным обязательствам, возникшим:</w:t>
      </w:r>
    </w:p>
    <w:p w:rsidR="005C069F" w:rsidRPr="00A05269" w:rsidRDefault="005C069F">
      <w:pPr>
        <w:pStyle w:val="ConsPlusNormal"/>
        <w:spacing w:before="200"/>
        <w:ind w:firstLine="540"/>
        <w:jc w:val="both"/>
        <w:rPr>
          <w:rFonts w:ascii="Times New Roman" w:hAnsi="Times New Roman" w:cs="Times New Roman"/>
        </w:rPr>
      </w:pPr>
      <w:bookmarkStart w:id="3" w:name="P98"/>
      <w:bookmarkEnd w:id="3"/>
      <w:r w:rsidRPr="00A05269">
        <w:rPr>
          <w:rFonts w:ascii="Times New Roman" w:hAnsi="Times New Roman" w:cs="Times New Roman"/>
        </w:rPr>
        <w:t>а) из государственного контракта (договора) на поставку товаров, выполнение работ, оказание услуг для обеспечения государственных нужд Республики Крым,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соответственно - государственный контракт, при совместном упоминании - реестры контрактов);</w:t>
      </w:r>
    </w:p>
    <w:p w:rsidR="005C069F" w:rsidRPr="00A05269" w:rsidRDefault="005C069F">
      <w:pPr>
        <w:pStyle w:val="ConsPlusNormal"/>
        <w:spacing w:before="200"/>
        <w:ind w:firstLine="540"/>
        <w:jc w:val="both"/>
        <w:rPr>
          <w:rFonts w:ascii="Times New Roman" w:hAnsi="Times New Roman" w:cs="Times New Roman"/>
        </w:rPr>
      </w:pPr>
      <w:bookmarkStart w:id="4" w:name="P99"/>
      <w:bookmarkEnd w:id="4"/>
      <w:r w:rsidRPr="00A05269">
        <w:rPr>
          <w:rFonts w:ascii="Times New Roman" w:hAnsi="Times New Roman" w:cs="Times New Roman"/>
        </w:rPr>
        <w:t xml:space="preserve">из государственного контракта (договора) на поставку товаров, выполнение работ, оказание услуг, сведения о котором не подлежат включению в реестры контрактов (далее - договор) в соответствии с </w:t>
      </w:r>
      <w:r w:rsidRPr="00A05269">
        <w:rPr>
          <w:rFonts w:ascii="Times New Roman" w:hAnsi="Times New Roman" w:cs="Times New Roman"/>
        </w:rPr>
        <w:lastRenderedPageBreak/>
        <w:t xml:space="preserve">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договоров, предусмотренных </w:t>
      </w:r>
      <w:hyperlink w:anchor="P109" w:history="1">
        <w:r w:rsidRPr="00A05269">
          <w:rPr>
            <w:rFonts w:ascii="Times New Roman" w:hAnsi="Times New Roman" w:cs="Times New Roman"/>
          </w:rPr>
          <w:t>абзацем третьим подпункта "б"</w:t>
        </w:r>
      </w:hyperlink>
      <w:r w:rsidRPr="00A05269">
        <w:rPr>
          <w:rFonts w:ascii="Times New Roman" w:hAnsi="Times New Roman" w:cs="Times New Roman"/>
        </w:rPr>
        <w:t xml:space="preserve"> настоящего пункта;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из соглашения о предоставлении из бюджета Республики Крым бюджетам муниципальных образований Республики Крым межбюджетного трансферта в форме субсидии, субвенции, иного межбюджетного трансферта, имеющего целевое назначение (далее - соглашение о предоставлении межбюджетного трансферта, имеющего целевое назначение, межбюджетный трансферт);</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из нормативного правового акта, предусматривающего предоставление из бюджета Республики Крым бюджетам муниципальных образований Республики Крым межбюджетного трансферта в форме субсидии, субвенции, иного межбюджетного трансферта, имеющего целевое назначение,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из договора (соглашения) о предоставлении субсидии государственному бюджетному или автономному учреждению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из договора (соглашения) о предоставлении субсидии юридическому лицу, иному юридическому лицу (за исключением субсидии государственному бюджетному или автономному учреждению Республики Крым) или индивидуальному предпринимателю или физическому лицу - производителю товаров, работ, услуг (далее - субсидия юридическому лицу), заключенного в соответствии с бюджетным законодательством Российской Федерации, или договора (соглашения), заключенного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юридическому лицу);</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из нормативного правового акта, предусматривающего предоставление субсидии юридическому лицу, если порядком (правилами) предоставления указанной субсидии не предусмотрено заключение соглашения о предоставлении субсидии юридическому лицу (далее - нормативный правовой акт о предоставлении субсидии юридическому лицу);</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соответствии с исполнительным документом (исполнительный лист, судебный приказ) (далее - исполнительный документ);</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соответствии с решением налогового органа о взыскании налога, сбора, пеней и штрафов (далее - решение налогового органа);</w:t>
      </w:r>
    </w:p>
    <w:p w:rsidR="005C069F" w:rsidRPr="00A05269" w:rsidRDefault="005C069F">
      <w:pPr>
        <w:pStyle w:val="ConsPlusNormal"/>
        <w:spacing w:before="200"/>
        <w:ind w:firstLine="540"/>
        <w:jc w:val="both"/>
        <w:rPr>
          <w:rFonts w:ascii="Times New Roman" w:hAnsi="Times New Roman" w:cs="Times New Roman"/>
        </w:rPr>
      </w:pPr>
      <w:bookmarkStart w:id="5" w:name="P107"/>
      <w:bookmarkEnd w:id="5"/>
      <w:r w:rsidRPr="00A05269">
        <w:rPr>
          <w:rFonts w:ascii="Times New Roman" w:hAnsi="Times New Roman" w:cs="Times New Roman"/>
        </w:rPr>
        <w:t>б) в соответствии с законом, иным нормативным правовым актом, в том числе по публичным нормативным обязательствам, публичным обязательствам, связанным с предоставлением платежей, взносов, безвозмездных перечислений субъектам международного права (за исключением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соответствии с договором, оформление в письменной форме по которому законодательством Российской Федерации не требуется;</w:t>
      </w:r>
    </w:p>
    <w:p w:rsidR="005C069F" w:rsidRPr="00A05269" w:rsidRDefault="005C069F">
      <w:pPr>
        <w:pStyle w:val="ConsPlusNormal"/>
        <w:spacing w:before="200"/>
        <w:ind w:firstLine="540"/>
        <w:jc w:val="both"/>
        <w:rPr>
          <w:rFonts w:ascii="Times New Roman" w:hAnsi="Times New Roman" w:cs="Times New Roman"/>
        </w:rPr>
      </w:pPr>
      <w:bookmarkStart w:id="6" w:name="P109"/>
      <w:bookmarkEnd w:id="6"/>
      <w:r w:rsidRPr="00A05269">
        <w:rPr>
          <w:rFonts w:ascii="Times New Roman" w:hAnsi="Times New Roman" w:cs="Times New Roman"/>
        </w:rPr>
        <w:t>в соответствии с договором, расчет по которому в соответствии с законодательством Российской Федерации осуществляется наличными деньгами, если получателем бюджетных средств в УФК по Республике Крым не направлены информация и документы по указанному договору для их включения в реестр контрактов;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связи с обслуживанием государственного (муниципального) долга;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связи с обеспечением выполнения функций казенных учреждений (за исключением бюджетных обязательств, связанных с закупкой товаров, работ, услуг для обеспечения государственных нужд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связи с перечислением в доход бюджета Республики Крым сумм возврата дебиторской задолженности прошлых лет, а также с уплатой платежей в бюджет, не требующих заключения договора;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соответствии с договором с физическими лицами, не являющимися индивидуальными предпринимателями;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в соответствии с иным документом, по которому возникает бюджетное обязательство получателя </w:t>
      </w:r>
      <w:r w:rsidRPr="00A05269">
        <w:rPr>
          <w:rFonts w:ascii="Times New Roman" w:hAnsi="Times New Roman" w:cs="Times New Roman"/>
        </w:rPr>
        <w:lastRenderedPageBreak/>
        <w:t>бюджетных средств.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8. Сведения о бюджетном обязательстве, возникшем на основании государственного контракта, договора, соглашения о предоставлении межбюджетного трансферта, имеющего целевое назначение, соглашения о предоставлении субсидии юридическому лицу,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(далее - документ-основание), направляются в УФК по Республике Крым не позднее трех рабочих дней со дня: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формирования УФК по Республике Крым реестровой записи в реестре контрактов по государственным контрактам, указанным в </w:t>
      </w:r>
      <w:hyperlink w:anchor="P98" w:history="1">
        <w:r w:rsidRPr="00A05269">
          <w:rPr>
            <w:rFonts w:ascii="Times New Roman" w:hAnsi="Times New Roman" w:cs="Times New Roman"/>
          </w:rPr>
          <w:t>абзаце первом подпункта "а" пункта 7</w:t>
        </w:r>
      </w:hyperlink>
      <w:r w:rsidRPr="00A05269">
        <w:rPr>
          <w:rFonts w:ascii="Times New Roman" w:hAnsi="Times New Roman" w:cs="Times New Roman"/>
        </w:rPr>
        <w:t xml:space="preserve"> настоящего Порядка;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заключения договора, указанного в </w:t>
      </w:r>
      <w:hyperlink w:anchor="P99" w:history="1">
        <w:r w:rsidRPr="00A05269">
          <w:rPr>
            <w:rFonts w:ascii="Times New Roman" w:hAnsi="Times New Roman" w:cs="Times New Roman"/>
          </w:rPr>
          <w:t>абзаце втором подпункта "а" пункта 7</w:t>
        </w:r>
      </w:hyperlink>
      <w:r w:rsidRPr="00A05269">
        <w:rPr>
          <w:rFonts w:ascii="Times New Roman" w:hAnsi="Times New Roman" w:cs="Times New Roman"/>
        </w:rPr>
        <w:t xml:space="preserve"> настоящего Порядка, соглашения о предоставлении субсидии юридическому лицу, соглашения о предоставлении межбюджетного трансферта, имеющего целевое назначение;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доведения в установленном порядке соответствующих лимитов бюджетных обязательств на принятие и исполнение получателем бюджетных средств бюджетного обязательства, возникшего на основании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Сведения о бюджетном обязательстве, возникшем по основаниям, предусмотренным </w:t>
      </w:r>
      <w:hyperlink w:anchor="P107" w:history="1">
        <w:r w:rsidRPr="00A05269">
          <w:rPr>
            <w:rFonts w:ascii="Times New Roman" w:hAnsi="Times New Roman" w:cs="Times New Roman"/>
          </w:rPr>
          <w:t>подпунктом "б" пункта 7</w:t>
        </w:r>
      </w:hyperlink>
      <w:r w:rsidRPr="00A05269">
        <w:rPr>
          <w:rFonts w:ascii="Times New Roman" w:hAnsi="Times New Roman" w:cs="Times New Roman"/>
        </w:rPr>
        <w:t xml:space="preserve"> настоящего Порядка, формируются УФК по Республике Крым одновременно с осуществлением кассовых выплат.</w:t>
      </w:r>
    </w:p>
    <w:p w:rsidR="005C069F" w:rsidRPr="00A05269" w:rsidRDefault="005C069F">
      <w:pPr>
        <w:pStyle w:val="ConsPlusNormal"/>
        <w:spacing w:before="200"/>
        <w:ind w:firstLine="540"/>
        <w:jc w:val="both"/>
        <w:rPr>
          <w:rFonts w:ascii="Times New Roman" w:hAnsi="Times New Roman" w:cs="Times New Roman"/>
        </w:rPr>
      </w:pPr>
      <w:bookmarkStart w:id="7" w:name="P120"/>
      <w:bookmarkEnd w:id="7"/>
      <w:r w:rsidRPr="00A05269">
        <w:rPr>
          <w:rFonts w:ascii="Times New Roman" w:hAnsi="Times New Roman" w:cs="Times New Roman"/>
        </w:rPr>
        <w:t>9. Информация, включенная в Сведения о бюджетном обязательстве, возникшем на основании государственного контракта, должна соответствовать информации, включаемой в реестры контрактов.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10. Сведения о бюджетном обязательстве, возникшем на основании договора, направляются в УФК по Республике Крым с приложением копии указанного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бюджетных средств.</w:t>
      </w:r>
    </w:p>
    <w:p w:rsidR="005C069F" w:rsidRPr="00A05269" w:rsidRDefault="005C069F">
      <w:pPr>
        <w:pStyle w:val="ConsPlusNormal"/>
        <w:spacing w:before="200"/>
        <w:ind w:firstLine="540"/>
        <w:jc w:val="both"/>
        <w:rPr>
          <w:rFonts w:ascii="Times New Roman" w:hAnsi="Times New Roman" w:cs="Times New Roman"/>
        </w:rPr>
      </w:pPr>
      <w:bookmarkStart w:id="8" w:name="P122"/>
      <w:bookmarkEnd w:id="8"/>
      <w:r w:rsidRPr="00A05269">
        <w:rPr>
          <w:rFonts w:ascii="Times New Roman" w:hAnsi="Times New Roman" w:cs="Times New Roman"/>
        </w:rPr>
        <w:t>11.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12. В случае внесения изменений в бюджетное обязательство без внесения изменений в документ-основание в УФК по Республике Крым документ-основание повторно не представляется.</w:t>
      </w:r>
    </w:p>
    <w:p w:rsidR="005C069F" w:rsidRPr="00A05269" w:rsidRDefault="005C069F">
      <w:pPr>
        <w:pStyle w:val="ConsPlusNormal"/>
        <w:spacing w:before="200"/>
        <w:ind w:firstLine="540"/>
        <w:jc w:val="both"/>
        <w:rPr>
          <w:rFonts w:ascii="Times New Roman" w:hAnsi="Times New Roman" w:cs="Times New Roman"/>
        </w:rPr>
      </w:pPr>
      <w:bookmarkStart w:id="9" w:name="P124"/>
      <w:bookmarkEnd w:id="9"/>
      <w:r w:rsidRPr="00A05269">
        <w:rPr>
          <w:rFonts w:ascii="Times New Roman" w:hAnsi="Times New Roman" w:cs="Times New Roman"/>
        </w:rPr>
        <w:t xml:space="preserve">13. Постановка на учет бюджетных обязательств (внесение изменений в поставленные на учет бюджетные обязательства), возникших из документов-оснований, предусмотренных </w:t>
      </w:r>
      <w:hyperlink w:anchor="P98" w:history="1">
        <w:r w:rsidRPr="00A05269">
          <w:rPr>
            <w:rFonts w:ascii="Times New Roman" w:hAnsi="Times New Roman" w:cs="Times New Roman"/>
          </w:rPr>
          <w:t>подпунктом "а" пункта 7</w:t>
        </w:r>
      </w:hyperlink>
      <w:r w:rsidRPr="00A05269">
        <w:rPr>
          <w:rFonts w:ascii="Times New Roman" w:hAnsi="Times New Roman" w:cs="Times New Roman"/>
        </w:rPr>
        <w:t xml:space="preserve"> настоящего Порядка, осуществляется УФК по Республике Крым по итогам проверки, проводимой в соответствии с настоящим пунктом, в течение трех рабочих дней со дня получения Сведений о бюджетном обязательстве, на: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бюджетных средств в УФК по Республике Крым для постановки на учет бюджетных обязательств в соответствии с настоящим Порядком;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соответствие информации о бюджетном обязательстве, указанной в Сведениях о бюджетном обязательстве, составу </w:t>
      </w:r>
      <w:hyperlink w:anchor="P437" w:history="1">
        <w:r w:rsidRPr="00A05269">
          <w:rPr>
            <w:rFonts w:ascii="Times New Roman" w:hAnsi="Times New Roman" w:cs="Times New Roman"/>
          </w:rPr>
          <w:t>информации</w:t>
        </w:r>
      </w:hyperlink>
      <w:r w:rsidRPr="00A05269">
        <w:rPr>
          <w:rFonts w:ascii="Times New Roman" w:hAnsi="Times New Roman" w:cs="Times New Roman"/>
        </w:rPr>
        <w:t>, подлежащей включению в Сведения о бюджетном обязательстве в соответствии с приложением N 1 к настоящему Порядку;</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соблюдение правил формирования Сведений о бюджетном обязательстве, установленных настоящей главой и </w:t>
      </w:r>
      <w:hyperlink w:anchor="P437" w:history="1">
        <w:r w:rsidRPr="00A05269">
          <w:rPr>
            <w:rFonts w:ascii="Times New Roman" w:hAnsi="Times New Roman" w:cs="Times New Roman"/>
          </w:rPr>
          <w:t>приложением N 1</w:t>
        </w:r>
      </w:hyperlink>
      <w:r w:rsidRPr="00A05269">
        <w:rPr>
          <w:rFonts w:ascii="Times New Roman" w:hAnsi="Times New Roman" w:cs="Times New Roman"/>
        </w:rPr>
        <w:t xml:space="preserve"> к настоящему Порядку;</w:t>
      </w:r>
    </w:p>
    <w:p w:rsidR="005C069F" w:rsidRPr="00A05269" w:rsidRDefault="005C069F">
      <w:pPr>
        <w:pStyle w:val="ConsPlusNormal"/>
        <w:spacing w:before="200"/>
        <w:ind w:firstLine="540"/>
        <w:jc w:val="both"/>
        <w:rPr>
          <w:rFonts w:ascii="Times New Roman" w:hAnsi="Times New Roman" w:cs="Times New Roman"/>
        </w:rPr>
      </w:pPr>
      <w:bookmarkStart w:id="10" w:name="P128"/>
      <w:bookmarkEnd w:id="10"/>
      <w:proofErr w:type="spellStart"/>
      <w:r w:rsidRPr="00A05269">
        <w:rPr>
          <w:rFonts w:ascii="Times New Roman" w:hAnsi="Times New Roman" w:cs="Times New Roman"/>
        </w:rPr>
        <w:t>непревышение</w:t>
      </w:r>
      <w:proofErr w:type="spellEnd"/>
      <w:r w:rsidRPr="00A05269">
        <w:rPr>
          <w:rFonts w:ascii="Times New Roman" w:hAnsi="Times New Roman" w:cs="Times New Roman"/>
        </w:rPr>
        <w:t xml:space="preserve"> суммы бюджетного обязательства по соответствующим кодам классификации расходов бюджета Республики Крым над суммой неиспользованных бюджетных ассигнований на исполнение публичных нормативных обязательств или лимитов бюджетных обязательств (далее - лимиты бюджетных обязательств), отраженных в установленном порядке на соответствующем лицевом счете получателя бюджетных средств, отдельно для текущего финансового года, для первого и для второго годов планового периода;</w:t>
      </w:r>
    </w:p>
    <w:p w:rsidR="005C069F" w:rsidRPr="00A05269" w:rsidRDefault="005C069F">
      <w:pPr>
        <w:pStyle w:val="ConsPlusNormal"/>
        <w:spacing w:before="200"/>
        <w:ind w:firstLine="540"/>
        <w:jc w:val="both"/>
        <w:rPr>
          <w:rFonts w:ascii="Times New Roman" w:hAnsi="Times New Roman" w:cs="Times New Roman"/>
        </w:rPr>
      </w:pPr>
      <w:bookmarkStart w:id="11" w:name="P129"/>
      <w:bookmarkEnd w:id="11"/>
      <w:proofErr w:type="spellStart"/>
      <w:r w:rsidRPr="00A05269">
        <w:rPr>
          <w:rFonts w:ascii="Times New Roman" w:hAnsi="Times New Roman" w:cs="Times New Roman"/>
        </w:rPr>
        <w:lastRenderedPageBreak/>
        <w:t>непревышение</w:t>
      </w:r>
      <w:proofErr w:type="spellEnd"/>
      <w:r w:rsidRPr="00A05269">
        <w:rPr>
          <w:rFonts w:ascii="Times New Roman" w:hAnsi="Times New Roman" w:cs="Times New Roman"/>
        </w:rPr>
        <w:t xml:space="preserve"> суммы бюджетного обязательства, пересчитанной УФК по Республике Крым в валюту Российской Федерации в соответствии с </w:t>
      </w:r>
      <w:hyperlink w:anchor="P163" w:history="1">
        <w:r w:rsidRPr="00A05269">
          <w:rPr>
            <w:rFonts w:ascii="Times New Roman" w:hAnsi="Times New Roman" w:cs="Times New Roman"/>
          </w:rPr>
          <w:t>пунктом 17</w:t>
        </w:r>
      </w:hyperlink>
      <w:r w:rsidRPr="00A05269">
        <w:rPr>
          <w:rFonts w:ascii="Times New Roman" w:hAnsi="Times New Roman" w:cs="Times New Roman"/>
        </w:rPr>
        <w:t xml:space="preserve"> настоящего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Республики Крым, указанному (указанным) в Сведениях о бюджетном обязательстве, документе-основании.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В случае формирования Сведений о бюджетном обязательстве УФК по Республике Крым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w:t>
      </w:r>
      <w:hyperlink w:anchor="P128" w:history="1">
        <w:r w:rsidRPr="00A05269">
          <w:rPr>
            <w:rFonts w:ascii="Times New Roman" w:hAnsi="Times New Roman" w:cs="Times New Roman"/>
          </w:rPr>
          <w:t>абзацами пятым</w:t>
        </w:r>
      </w:hyperlink>
      <w:r w:rsidRPr="00A05269">
        <w:rPr>
          <w:rFonts w:ascii="Times New Roman" w:hAnsi="Times New Roman" w:cs="Times New Roman"/>
        </w:rPr>
        <w:t xml:space="preserve"> и </w:t>
      </w:r>
      <w:hyperlink w:anchor="P129" w:history="1">
        <w:r w:rsidRPr="00A05269">
          <w:rPr>
            <w:rFonts w:ascii="Times New Roman" w:hAnsi="Times New Roman" w:cs="Times New Roman"/>
          </w:rPr>
          <w:t>шестым</w:t>
        </w:r>
      </w:hyperlink>
      <w:r w:rsidRPr="00A05269">
        <w:rPr>
          <w:rFonts w:ascii="Times New Roman" w:hAnsi="Times New Roman" w:cs="Times New Roman"/>
        </w:rPr>
        <w:t xml:space="preserve"> настоящего пункта.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УФК по Республике Крым осуществляет проверку соответствия информации, содержащейся в Сведениях о бюджетном обязательстве, сведениям о государственном контракте, размещенным в реестре контрактов, в части: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наименования получателя бюджетных средств (государственного заказчика), заключившего государственный контракт;</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информации, указанной в графах 3 - 5, 7, 9 - 10 раздела 1 "Реквизиты документа-основания для постановки на учет бюджетного обязательства (для внесения изменений)";</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информации, указанной в графах 1 - 3 раздела 2 "Реквизиты контрагента/взыскателя по исполнительному документу/решению налогового органа";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информации, указанной в графах 5, 21 - 25 раздела 3 "Расшифровка обязательства".</w:t>
      </w:r>
    </w:p>
    <w:p w:rsidR="005C069F" w:rsidRPr="00A05269" w:rsidRDefault="005C069F">
      <w:pPr>
        <w:pStyle w:val="ConsPlusNormal"/>
        <w:spacing w:before="200"/>
        <w:ind w:firstLine="540"/>
        <w:jc w:val="both"/>
        <w:rPr>
          <w:rFonts w:ascii="Times New Roman" w:hAnsi="Times New Roman" w:cs="Times New Roman"/>
        </w:rPr>
      </w:pPr>
      <w:bookmarkStart w:id="12" w:name="P137"/>
      <w:bookmarkEnd w:id="12"/>
      <w:r w:rsidRPr="00A05269">
        <w:rPr>
          <w:rFonts w:ascii="Times New Roman" w:hAnsi="Times New Roman" w:cs="Times New Roman"/>
        </w:rPr>
        <w:t xml:space="preserve">13-1. УФК по Республике Крым при постановке на учет бюджетных обязательств, возникших на основании государственных контрактов, заключенных в соответствии с </w:t>
      </w:r>
      <w:hyperlink r:id="rId44" w:history="1">
        <w:r w:rsidRPr="00A05269">
          <w:rPr>
            <w:rFonts w:ascii="Times New Roman" w:hAnsi="Times New Roman" w:cs="Times New Roman"/>
          </w:rPr>
          <w:t>частью 66 статьи 112</w:t>
        </w:r>
      </w:hyperlink>
      <w:r w:rsidRPr="00A05269">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Закон 44-ФЗ), осуществляет проверку наличия соответствующего государственного контракта/кода идентификационной закупки в Перечне закупок, выбор способа определения поставщика (подрядчика, исполнителя) по которым осуществляется в </w:t>
      </w:r>
      <w:hyperlink r:id="rId45" w:history="1">
        <w:r w:rsidRPr="00A05269">
          <w:rPr>
            <w:rFonts w:ascii="Times New Roman" w:hAnsi="Times New Roman" w:cs="Times New Roman"/>
          </w:rPr>
          <w:t>порядке</w:t>
        </w:r>
      </w:hyperlink>
      <w:r w:rsidRPr="00A05269">
        <w:rPr>
          <w:rFonts w:ascii="Times New Roman" w:hAnsi="Times New Roman" w:cs="Times New Roman"/>
        </w:rPr>
        <w:t>, установленном постановлением Совета министров Республики Крым от 19 мая 2020 года N 274 "Об утверждении Порядка осуществления выбора способа определения поставщика (подрядчика, исполнителя) в целях осуществления отдельных видов закупок для обеспечения государственных и муниципальных нужд Республики Крым", предусмотренном приложением N 3 к соглашению об осуществлении Управлением Федерального казначейства по Республике Крым отдельных функций по исполнению бюджета Республики Крым при кассовом обслуживании исполнения бюджета Управлением Федерального казначейства по Республике Крым от 8 июня 2018 года.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При заключении государственного контракта в соответствии с </w:t>
      </w:r>
      <w:hyperlink r:id="rId46" w:history="1">
        <w:r w:rsidRPr="00A05269">
          <w:rPr>
            <w:rFonts w:ascii="Times New Roman" w:hAnsi="Times New Roman" w:cs="Times New Roman"/>
          </w:rPr>
          <w:t>частью 66 статьи 112</w:t>
        </w:r>
      </w:hyperlink>
      <w:r w:rsidRPr="00A05269">
        <w:rPr>
          <w:rFonts w:ascii="Times New Roman" w:hAnsi="Times New Roman" w:cs="Times New Roman"/>
        </w:rPr>
        <w:t xml:space="preserve"> Закона 44-ФЗ по результатам выбора поставщика (подрядчика, исполнителя) в соответствии с </w:t>
      </w:r>
      <w:hyperlink r:id="rId47" w:history="1">
        <w:r w:rsidRPr="00A05269">
          <w:rPr>
            <w:rFonts w:ascii="Times New Roman" w:hAnsi="Times New Roman" w:cs="Times New Roman"/>
          </w:rPr>
          <w:t>постановлением</w:t>
        </w:r>
      </w:hyperlink>
      <w:r w:rsidRPr="00A05269">
        <w:rPr>
          <w:rFonts w:ascii="Times New Roman" w:hAnsi="Times New Roman" w:cs="Times New Roman"/>
        </w:rPr>
        <w:t xml:space="preserve"> Совета министров Республики Крым от 19 мая 2020 года N 274 "Об утверждении Порядка осуществления выбора способа определения поставщика (подрядчика, исполнителя) в целях осуществления отдельных видов закупок для обеспечения государственных и муниципальных нужд Республики Крым" в случаях, установленных Правительством Российской Федерации, УФК по Республике Крым осуществляет проверку наличия:</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48"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27.07.2020 N 203)</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в государственном контракте условий о казначейском сопровождении;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информации о казначейском сопровождении в реестре контрактов;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признака "казначейское сопровождение" в Сведениях о бюджетном обязательстве.</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13-1 введен </w:t>
      </w:r>
      <w:hyperlink r:id="rId49" w:history="1">
        <w:r w:rsidRPr="00A05269">
          <w:rPr>
            <w:rFonts w:ascii="Times New Roman" w:hAnsi="Times New Roman" w:cs="Times New Roman"/>
          </w:rPr>
          <w:t>Приказом</w:t>
        </w:r>
      </w:hyperlink>
      <w:r w:rsidRPr="00A05269">
        <w:rPr>
          <w:rFonts w:ascii="Times New Roman" w:hAnsi="Times New Roman" w:cs="Times New Roman"/>
        </w:rPr>
        <w:t xml:space="preserve"> Минфина Республики Крым от 26.06.2020 N 172)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14. В случае представления в УФК по Республике Крым Сведений о бюджетном обязательстве на бумажном носителе в дополнение к проверке, предусмотренной </w:t>
      </w:r>
      <w:hyperlink w:anchor="P124" w:history="1">
        <w:r w:rsidRPr="00A05269">
          <w:rPr>
            <w:rFonts w:ascii="Times New Roman" w:hAnsi="Times New Roman" w:cs="Times New Roman"/>
          </w:rPr>
          <w:t>пунктами 13</w:t>
        </w:r>
      </w:hyperlink>
      <w:r w:rsidRPr="00A05269">
        <w:rPr>
          <w:rFonts w:ascii="Times New Roman" w:hAnsi="Times New Roman" w:cs="Times New Roman"/>
        </w:rPr>
        <w:t xml:space="preserve">, </w:t>
      </w:r>
      <w:hyperlink w:anchor="P137" w:history="1">
        <w:r w:rsidRPr="00A05269">
          <w:rPr>
            <w:rFonts w:ascii="Times New Roman" w:hAnsi="Times New Roman" w:cs="Times New Roman"/>
          </w:rPr>
          <w:t>13-1</w:t>
        </w:r>
      </w:hyperlink>
      <w:r w:rsidRPr="00A05269">
        <w:rPr>
          <w:rFonts w:ascii="Times New Roman" w:hAnsi="Times New Roman" w:cs="Times New Roman"/>
        </w:rPr>
        <w:t xml:space="preserve">, </w:t>
      </w:r>
      <w:hyperlink w:anchor="P149" w:history="1">
        <w:r w:rsidRPr="00A05269">
          <w:rPr>
            <w:rFonts w:ascii="Times New Roman" w:hAnsi="Times New Roman" w:cs="Times New Roman"/>
          </w:rPr>
          <w:t>15</w:t>
        </w:r>
      </w:hyperlink>
      <w:r w:rsidRPr="00A05269">
        <w:rPr>
          <w:rFonts w:ascii="Times New Roman" w:hAnsi="Times New Roman" w:cs="Times New Roman"/>
        </w:rPr>
        <w:t xml:space="preserve"> Порядка, также осуществляется проверка Сведений о бюджетном обязательстве на: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50"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27.07.2020 N 203)</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соответствие представленных Сведений о бюджетном обязательстве форме Сведений о бюджетном обязательстве (код формы по </w:t>
      </w:r>
      <w:hyperlink r:id="rId51" w:history="1">
        <w:r w:rsidRPr="00A05269">
          <w:rPr>
            <w:rFonts w:ascii="Times New Roman" w:hAnsi="Times New Roman" w:cs="Times New Roman"/>
          </w:rPr>
          <w:t>ОКУД</w:t>
        </w:r>
      </w:hyperlink>
      <w:r w:rsidRPr="00A05269">
        <w:rPr>
          <w:rFonts w:ascii="Times New Roman" w:hAnsi="Times New Roman" w:cs="Times New Roman"/>
        </w:rPr>
        <w:t xml:space="preserve"> 0506101);</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lastRenderedPageBreak/>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идентичность информации, отраженной в Сведениях о бюджетном обязательстве на бумажном носителе, информации, содержащейся в Сведениях о бюджетном обязательстве, представленной на машинном носителе (при наличии).</w:t>
      </w:r>
    </w:p>
    <w:p w:rsidR="005C069F" w:rsidRPr="00A05269" w:rsidRDefault="005C069F">
      <w:pPr>
        <w:pStyle w:val="ConsPlusNormal"/>
        <w:spacing w:before="200"/>
        <w:ind w:firstLine="540"/>
        <w:jc w:val="both"/>
        <w:rPr>
          <w:rFonts w:ascii="Times New Roman" w:hAnsi="Times New Roman" w:cs="Times New Roman"/>
        </w:rPr>
      </w:pPr>
      <w:bookmarkStart w:id="13" w:name="P149"/>
      <w:bookmarkEnd w:id="13"/>
      <w:r w:rsidRPr="00A05269">
        <w:rPr>
          <w:rFonts w:ascii="Times New Roman" w:hAnsi="Times New Roman" w:cs="Times New Roman"/>
        </w:rPr>
        <w:t xml:space="preserve">15. При проверке Сведений о бюджетном обязательстве по документу-основанию, заключенному в целях реализации федеральной целевой </w:t>
      </w:r>
      <w:hyperlink r:id="rId52" w:history="1">
        <w:r w:rsidRPr="00A05269">
          <w:rPr>
            <w:rFonts w:ascii="Times New Roman" w:hAnsi="Times New Roman" w:cs="Times New Roman"/>
          </w:rPr>
          <w:t>программы</w:t>
        </w:r>
      </w:hyperlink>
      <w:r w:rsidRPr="00A05269">
        <w:rPr>
          <w:rFonts w:ascii="Times New Roman" w:hAnsi="Times New Roman" w:cs="Times New Roman"/>
        </w:rPr>
        <w:t xml:space="preserve"> "Социально-экономическое развитие Республики Крым и г. Севастополя до 2022 года" (далее - ФЦП), УФК по Республике Крым дополнительно осуществляет проверку соответствия информации, указанной в Сведениях о бюджетном обязательстве в графе "Примечание", данным об объектах капитального строительства, объектах недвижимости, мероприятиях (укрупненных инвестиционных проектах), включенных в ФЦП, доведенным до УФК по Республике Крым в установленном порядке, в части:</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53"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23.07.2019 N 183)</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наименования объекта ФЦП;</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уникального кода, присвоенного объекту ФЦП (далее - код объекта ФЦП).</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16. В случае положительного результата проверки Сведений о бюджетном обязательстве, документа-основания на соответствие требованиям, предусмотренным </w:t>
      </w:r>
      <w:hyperlink w:anchor="P120" w:history="1">
        <w:r w:rsidRPr="00A05269">
          <w:rPr>
            <w:rFonts w:ascii="Times New Roman" w:hAnsi="Times New Roman" w:cs="Times New Roman"/>
          </w:rPr>
          <w:t>пунктами 9</w:t>
        </w:r>
      </w:hyperlink>
      <w:r w:rsidRPr="00A05269">
        <w:rPr>
          <w:rFonts w:ascii="Times New Roman" w:hAnsi="Times New Roman" w:cs="Times New Roman"/>
        </w:rPr>
        <w:t xml:space="preserve">, </w:t>
      </w:r>
      <w:hyperlink w:anchor="P124" w:history="1">
        <w:r w:rsidRPr="00A05269">
          <w:rPr>
            <w:rFonts w:ascii="Times New Roman" w:hAnsi="Times New Roman" w:cs="Times New Roman"/>
          </w:rPr>
          <w:t>13</w:t>
        </w:r>
      </w:hyperlink>
      <w:r w:rsidRPr="00A05269">
        <w:rPr>
          <w:rFonts w:ascii="Times New Roman" w:hAnsi="Times New Roman" w:cs="Times New Roman"/>
        </w:rPr>
        <w:t xml:space="preserve"> - </w:t>
      </w:r>
      <w:hyperlink w:anchor="P149" w:history="1">
        <w:r w:rsidRPr="00A05269">
          <w:rPr>
            <w:rFonts w:ascii="Times New Roman" w:hAnsi="Times New Roman" w:cs="Times New Roman"/>
          </w:rPr>
          <w:t>15</w:t>
        </w:r>
      </w:hyperlink>
      <w:r w:rsidRPr="00A05269">
        <w:rPr>
          <w:rFonts w:ascii="Times New Roman" w:hAnsi="Times New Roman" w:cs="Times New Roman"/>
        </w:rPr>
        <w:t xml:space="preserve"> настоящего Порядка, УФК по Республике Крым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документа-основания направляет получателю бюджетных средств 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а также о номере реестровых записей в реестре контрактов (далее - Извещение о бюджетном обязательстве).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Извещение о бюджетном обязательстве направляется получателю бюджетных средств УФК по Республике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информационной системе в форме электронного документа с использованием электронной подписи лица, имеющего право действовать от имени УФК по Республике Крым, - в отношении Сведений о бюджетном обязательстве, представленных в форме электронного документа;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на бумажном носителе (код формы по </w:t>
      </w:r>
      <w:hyperlink r:id="rId54" w:history="1">
        <w:r w:rsidRPr="00A05269">
          <w:rPr>
            <w:rFonts w:ascii="Times New Roman" w:hAnsi="Times New Roman" w:cs="Times New Roman"/>
          </w:rPr>
          <w:t>ОКУД</w:t>
        </w:r>
      </w:hyperlink>
      <w:r w:rsidRPr="00A05269">
        <w:rPr>
          <w:rFonts w:ascii="Times New Roman" w:hAnsi="Times New Roman" w:cs="Times New Roman"/>
        </w:rPr>
        <w:t xml:space="preserve"> 0506105) - в отношении Сведений о бюджетном обязательстве, представленных на бумажном носителе.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Извещение о бюджетном обязательстве, сформированное на бумажном носителе, подписывается лицом, имеющим право действовать от имени УФК по Республике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Учетный номер бюджетного обязательства имеет следующую структуру, состоящую из девятнадцати разрядов: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 1 по 8 разряды - уникальный код получателя бюджетных средств по реестру участников бюджетного процесса, а также юридических лиц, не являющихся участниками бюджетного процесса (далее - Сводный реестр);</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9 и 10 разряды - последние две цифры года, в котором бюджетное обязательство поставлено на учет;</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 11 по 19 разряд - уникальный номер бюджетного обязательства, присваиваемый УФК по Республике Крым в рамках одного календарного года.</w:t>
      </w:r>
    </w:p>
    <w:p w:rsidR="005C069F" w:rsidRPr="00A05269" w:rsidRDefault="005C069F">
      <w:pPr>
        <w:pStyle w:val="ConsPlusNormal"/>
        <w:spacing w:before="200"/>
        <w:ind w:firstLine="540"/>
        <w:jc w:val="both"/>
        <w:rPr>
          <w:rFonts w:ascii="Times New Roman" w:hAnsi="Times New Roman" w:cs="Times New Roman"/>
        </w:rPr>
      </w:pPr>
      <w:bookmarkStart w:id="14" w:name="P163"/>
      <w:bookmarkEnd w:id="14"/>
      <w:r w:rsidRPr="00A05269">
        <w:rPr>
          <w:rFonts w:ascii="Times New Roman" w:hAnsi="Times New Roman" w:cs="Times New Roman"/>
        </w:rPr>
        <w:t>17. Одно поставленное на учет бюджетное обязательство может содержать несколько кодов классификации расходов бюджета Республики Крым и кодов объектов ФЦП (при наличии).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Бюджетное обязательство, принятое получателем бюджетных средств в иностранной валюте, учитывается УФК по Республике Крым в сумме рублевого эквивалента бюджетного обязательства, рассчитанной по курсу Центрального банка Российской Федерации, установленному на день заключения (принятия) документа-основания.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lastRenderedPageBreak/>
        <w:t>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УФК по Республике Крым по курсу иностранной валюты по отношению к валюте Российской Федерации на дату заключения (принятия) соответствующего изменения в документ-основание, установленному Центральным банком Российской Федерации.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18. В случае отрицательного результата проверки Сведений о бюджетном обязательстве на соответствие требованиям, предусмотренным </w:t>
      </w:r>
      <w:hyperlink w:anchor="P120" w:history="1">
        <w:r w:rsidRPr="00A05269">
          <w:rPr>
            <w:rFonts w:ascii="Times New Roman" w:hAnsi="Times New Roman" w:cs="Times New Roman"/>
          </w:rPr>
          <w:t>пунктами 9</w:t>
        </w:r>
      </w:hyperlink>
      <w:r w:rsidRPr="00A05269">
        <w:rPr>
          <w:rFonts w:ascii="Times New Roman" w:hAnsi="Times New Roman" w:cs="Times New Roman"/>
        </w:rPr>
        <w:t xml:space="preserve">, </w:t>
      </w:r>
      <w:hyperlink w:anchor="P124" w:history="1">
        <w:r w:rsidRPr="00A05269">
          <w:rPr>
            <w:rFonts w:ascii="Times New Roman" w:hAnsi="Times New Roman" w:cs="Times New Roman"/>
          </w:rPr>
          <w:t>13</w:t>
        </w:r>
      </w:hyperlink>
      <w:r w:rsidRPr="00A05269">
        <w:rPr>
          <w:rFonts w:ascii="Times New Roman" w:hAnsi="Times New Roman" w:cs="Times New Roman"/>
        </w:rPr>
        <w:t xml:space="preserve"> - </w:t>
      </w:r>
      <w:hyperlink w:anchor="P149" w:history="1">
        <w:r w:rsidRPr="00A05269">
          <w:rPr>
            <w:rFonts w:ascii="Times New Roman" w:hAnsi="Times New Roman" w:cs="Times New Roman"/>
          </w:rPr>
          <w:t>15</w:t>
        </w:r>
      </w:hyperlink>
      <w:r w:rsidRPr="00A05269">
        <w:rPr>
          <w:rFonts w:ascii="Times New Roman" w:hAnsi="Times New Roman" w:cs="Times New Roman"/>
        </w:rPr>
        <w:t xml:space="preserve"> Порядка, УФК по Республике Крым в срок, установленный в </w:t>
      </w:r>
      <w:hyperlink w:anchor="P124" w:history="1">
        <w:r w:rsidRPr="00A05269">
          <w:rPr>
            <w:rFonts w:ascii="Times New Roman" w:hAnsi="Times New Roman" w:cs="Times New Roman"/>
          </w:rPr>
          <w:t>пункте 13</w:t>
        </w:r>
      </w:hyperlink>
      <w:r w:rsidRPr="00A05269">
        <w:rPr>
          <w:rFonts w:ascii="Times New Roman" w:hAnsi="Times New Roman" w:cs="Times New Roman"/>
        </w:rPr>
        <w:t xml:space="preserve"> Порядка: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возвращает получателю бюджетных средств представленные на бумажном носителе Сведения о бюджетном обязательстве с приложением Протокола (код формы по КФД 0531805);</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направляет получателю бюджетных средств Протокол в электронном виде, если Сведения о бюджетном обязательстве представлялись в форме электронного документа.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При отзыве Сведений о бюджетном обязательстве по письменному запросу получателя бюджетных средств УФК по Республике Крым в Протоколе указывает ссылку на номер и дату письменного запроса.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55"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27.07.2020 N 203)</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Протоколе указывается причина возврата без исполнения Сведений о бюджетном обязательстве.</w:t>
      </w:r>
    </w:p>
    <w:p w:rsidR="005C069F" w:rsidRPr="00A05269" w:rsidRDefault="005C069F">
      <w:pPr>
        <w:pStyle w:val="ConsPlusNormal"/>
        <w:spacing w:before="200"/>
        <w:ind w:firstLine="540"/>
        <w:jc w:val="both"/>
        <w:rPr>
          <w:rFonts w:ascii="Times New Roman" w:hAnsi="Times New Roman" w:cs="Times New Roman"/>
        </w:rPr>
      </w:pPr>
      <w:bookmarkStart w:id="15" w:name="P172"/>
      <w:bookmarkEnd w:id="15"/>
      <w:r w:rsidRPr="00A05269">
        <w:rPr>
          <w:rFonts w:ascii="Times New Roman" w:hAnsi="Times New Roman" w:cs="Times New Roman"/>
        </w:rPr>
        <w:t xml:space="preserve">19. В случае необходимости на сумму не исполненного на конец отчетного финансового года бюджетного обязательства в текущем финансовом году на основании Сведений о бюджетном обязательстве, предоставленных получателем бюджетных средств, в бюджетное обязательство вносятся изменения в соответствии с </w:t>
      </w:r>
      <w:hyperlink w:anchor="P122" w:history="1">
        <w:r w:rsidRPr="00A05269">
          <w:rPr>
            <w:rFonts w:ascii="Times New Roman" w:hAnsi="Times New Roman" w:cs="Times New Roman"/>
          </w:rPr>
          <w:t>пунктом 11</w:t>
        </w:r>
      </w:hyperlink>
      <w:r w:rsidRPr="00A05269">
        <w:rPr>
          <w:rFonts w:ascii="Times New Roman" w:hAnsi="Times New Roman" w:cs="Times New Roman"/>
        </w:rPr>
        <w:t xml:space="preserve"> Порядка в части графика оплаты бюджетного обязательства, а также в части кодов бюджетной классификации Российской Федерации и кодов объектов ФЦП.</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56"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22.02.2019 N 49)</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случае если коды бюджетной классификации Российской Федерации,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Российской Федерации, установленные на текущий финансовый год.</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20. В случае ликвидации, реорганизации получателя бюджетных средств либо изменения типа государственного казенного учреждения Республики Крым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по Республике Крым вносятся изменения в ранее учтенные бюджетные обязательства получателя бюджетных средств в части аннулирования соответствующих неисполненных бюджетных обязательств.</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Title"/>
        <w:jc w:val="center"/>
        <w:outlineLvl w:val="1"/>
        <w:rPr>
          <w:rFonts w:ascii="Times New Roman" w:hAnsi="Times New Roman" w:cs="Times New Roman"/>
        </w:rPr>
      </w:pPr>
      <w:r w:rsidRPr="00A05269">
        <w:rPr>
          <w:rFonts w:ascii="Times New Roman" w:hAnsi="Times New Roman" w:cs="Times New Roman"/>
        </w:rPr>
        <w:t>III. Особенности учета бюджетных обязательств</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по исполнительным документам, решениям налоговых органов</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21. Сведения о бюджетном обязательстве, возникшем в соответствии с исполнительным документом, решением налогового органа, формируются в срок, установленный бюджетным законодательством Российской Федерации для представления в установленном порядке получателем бюджетных средств - должником информации об источнике образования задолженности и кодах бюджетной классификации Республики Крым, по которым должны быть произведены расходы бюджета Республики Крым по исполнению исполнительного документа, решения налогового органа.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22. Постановка на учет бюджетных обязательств (внесение изменений в поставленные на учет бюджетные обязательства), возникших в соответствии с исполнительным документом, решением налогового органа, осуществляется УФК по Республике Крым в течение двух рабочих дней со дня получения Сведений о бюджетном обязательстве. УФК по Республике Крым осуществляет их проверку на: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соответствие информации о бюджетном обязательстве, указанной в Сведениях о бюджетном обязательстве, документу-основанию (исполнительному документу, решению налогового органа, информации об источнике образования задолженности);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соответствие информации о бюджетном обязательстве, указанной в Сведениях о бюджетном обязательстве, составу </w:t>
      </w:r>
      <w:hyperlink w:anchor="P437" w:history="1">
        <w:r w:rsidRPr="00A05269">
          <w:rPr>
            <w:rFonts w:ascii="Times New Roman" w:hAnsi="Times New Roman" w:cs="Times New Roman"/>
          </w:rPr>
          <w:t>информации</w:t>
        </w:r>
      </w:hyperlink>
      <w:r w:rsidRPr="00A05269">
        <w:rPr>
          <w:rFonts w:ascii="Times New Roman" w:hAnsi="Times New Roman" w:cs="Times New Roman"/>
        </w:rPr>
        <w:t>, подлежащей включению в Сведения о бюджетном обязательстве в соответствии с приложением N 1 к настоящему Порядку;</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lastRenderedPageBreak/>
        <w:t xml:space="preserve">соблюдение правил формирования Сведений о бюджетном обязательстве, установленных настоящей главой и </w:t>
      </w:r>
      <w:hyperlink w:anchor="P437" w:history="1">
        <w:r w:rsidRPr="00A05269">
          <w:rPr>
            <w:rFonts w:ascii="Times New Roman" w:hAnsi="Times New Roman" w:cs="Times New Roman"/>
          </w:rPr>
          <w:t>приложением N 1</w:t>
        </w:r>
      </w:hyperlink>
      <w:r w:rsidRPr="00A05269">
        <w:rPr>
          <w:rFonts w:ascii="Times New Roman" w:hAnsi="Times New Roman" w:cs="Times New Roman"/>
        </w:rPr>
        <w:t xml:space="preserve"> к настоящему Порядку;</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соответствие предмета бюджетного обязательства, указанного в Сведениях о бюджетном обязательстве, коду классификации расходов бюджета Республики Крым, указанному по соответствующей строке данных Сведений.</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В случае отрицательного результата проверки Сведений о бюджетном обязательстве на соответствие требованиям настоящего пункта УФК по Республике Крым в срок, установленный в </w:t>
      </w:r>
      <w:hyperlink w:anchor="P124" w:history="1">
        <w:r w:rsidRPr="00A05269">
          <w:rPr>
            <w:rFonts w:ascii="Times New Roman" w:hAnsi="Times New Roman" w:cs="Times New Roman"/>
          </w:rPr>
          <w:t>пункте 13</w:t>
        </w:r>
      </w:hyperlink>
      <w:r w:rsidRPr="00A05269">
        <w:rPr>
          <w:rFonts w:ascii="Times New Roman" w:hAnsi="Times New Roman" w:cs="Times New Roman"/>
        </w:rPr>
        <w:t xml:space="preserve"> настоящего Порядка: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возвращает получателю бюджетных средств представленные на бумажном носителе Сведения о бюджетном обязательстве с приложением Протокола (код формы по КФД 0531805);</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направляет получателю бюджетных средств Протокол в электронном виде, если Сведения о бюджетном обязательстве представлялись в форме электронного документа.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При отзыве получателем бюджетных средств по письменному запросу Сведений о бюджетном обязательстве УФК по Республике Крым в Протоколе указывает ссылку на номер и дату письменного запроса.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Протоколе указывается причина возврата без исполнения Сведений о бюджетном обязательстве.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23. Основанием для внесения изменений в ранее поставленное на учет бюджетное обязательство по исполнительному документу, решению налогового органа является направление получателем бюджетных средств - должником Сведений о бюджетном обязательстве, содержащих уточненную информацию о кодах бюджетной классификации Республики Крым,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о документе об отсрочке, о рассрочке или об отложении исполнения судебных актов либо о документе, отменяющем или приостанавливающем исполнение судебного акта, на основании которого выдан исполнительный документ, о документе об отсрочке или рассрочке уплаты налога, сбора, пеней, штрафов или об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бюджетных средств.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случае если в УФК по Республике Крым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24. В случае ликвидации получателя бюджетных средств либо изменения типа государственного казенного учреждения Республики Крым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Title"/>
        <w:jc w:val="center"/>
        <w:outlineLvl w:val="1"/>
        <w:rPr>
          <w:rFonts w:ascii="Times New Roman" w:hAnsi="Times New Roman" w:cs="Times New Roman"/>
        </w:rPr>
      </w:pPr>
      <w:r w:rsidRPr="00A05269">
        <w:rPr>
          <w:rFonts w:ascii="Times New Roman" w:hAnsi="Times New Roman" w:cs="Times New Roman"/>
        </w:rPr>
        <w:t>IV. Порядок учета денежных обязательств</w:t>
      </w:r>
    </w:p>
    <w:p w:rsidR="005C069F" w:rsidRPr="00A05269" w:rsidRDefault="005C069F">
      <w:pPr>
        <w:pStyle w:val="ConsPlusNormal"/>
        <w:jc w:val="center"/>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25. Постановка на учет денежного обязательства и внесение изменений в поставленное на учет денежное обязательство осуществляются по денежным обязательствам, возникшим из:</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1) государственного контракта (договора), сведения о котором подлежат включению в реестр контрактов, на основании: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акта выполненных работ;</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акта об оказании услуг;</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акта приема-передачи;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государственного контракта (в случае осуществления авансовых платежей в соответствии с условиями государственного контракта);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57"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lastRenderedPageBreak/>
        <w:t>- справки-расчета или иного документа, являющегося основанием для оплаты неустойки;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счета;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счета-фактуры;</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товарной накладной (унифицированная форма N ТОРГ-12) (ф. 0330212);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универсального передаточного документа;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чека;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иного документа, подтверждающего возникновение денежного обязательства получателя бюджетных средств по бюджетному обязательству получателя бюджетных средств, возникшему на основании государственного контракта;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58"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2) государственного контракта (договора), сведения о котором не подлежат включению в реестр контрактов, на основании: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акта выполненных работ;</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акта об оказании услуг;</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акта приема-передачи;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договора (в случае осуществления авансовых платежей в соответствии с условиями договора);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59"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справки-расчета или иного документа, являющегося основанием для оплаты неустойки;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счета;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счета-фактуры;</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товарной накладной (унифицированная форма N ТОРГ-12) (ф. 0330212);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универсального передаточного документа;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чека;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иного документа, подтверждающего возникновение денежного обязательства по бюджетному обязательству получателя бюджетных средств, возникшему на основании договора;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60"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3) в соответствии с исполнительным документом на основании: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бухгалтерской справки (ф. 0504833);</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графика выплат по исполнительному документу, предусматривающему выплаты периодического характера;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исполнительного документа;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справки-расчета;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иного документа, подтверждающего возникновение денежного обязательства по бюджетному обязательству получателя бюджетных средств, возникшему на основании исполнительного документа;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61"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4) в соответствии с решением налогового органа на основании: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бухгалтерской справки (ф. 0504833);</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решения налогового органа;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справки-расчета;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lastRenderedPageBreak/>
        <w:t>- иного документа, подтверждающего возникновение денежного обязательства по бюджетному обязательству получателя бюджетных средств, возникшему на основании решения налогового органа;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62"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 постановка на учет денежного обязательства и внесение изменений в поставленное на учет денежное обязательство осуществляются по денежным обязательствам, возникшим: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5.1) в соответствии с законом, иным нормативным правовым актом, в том числе по публичным нормативным обязательствам, публичным обязательствам, связанным с предоставлением платежей, взносов, безвозмездных перечислений субъектам международного права (за исключением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5.2) в соответствии с договором, оформление в письменной форме по которому законодательством Российской Федерации не требуется;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5.3) в соответствии с договором, расчет по которому в соответствии с законодательством Российской Федерации осуществляется наличными деньгами, если получателем бюджетных средств в УФК по Республике Крым не направлены информация и документы по указанному договору для их включения в реестр контрактов;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5.4) в связи с обслуживанием государственного (муниципального) долга;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5.5) в связи с обеспечением выполнения функций казенных учреждений (за исключением бюджетных обязательств, связанных с закупкой товаров, работ, услуг для обеспечения государственных нужд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5.6) в связи с перечислением в доход бюджета Республики Крым сумм возврата дебиторской задолженности прошлых лет, а также с уплатой платежей в бюджет, не требующих заключения договора;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5.7) в соответствии с договором с физическими лицами, не являющимися индивидуальными предпринимателями;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5.8) из соглашения о предоставлении межбюджетного трансферта, имеющего целевое назначение;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5.9) из нормативного правового акта о предоставлении межбюджетного трансферта;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5.10) из договора (соглашения) о предоставлении субсидии бюджетному или автономному учреждению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5.11) из договора (соглашения) о предоставлении субсидии юридическому лицу;</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5.12) из нормативного правового акта о предоставлении субсидии юридическому лицу;</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5.13) в соответствии с иным документом, по которому возникает денежное обязательство получателя бюджетных средств,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формируются УФК по Республике Крым одновременно с осуществлением кассовых выплат на основании документов, предусмотренных </w:t>
      </w:r>
      <w:hyperlink r:id="rId63" w:history="1">
        <w:r w:rsidRPr="00A05269">
          <w:rPr>
            <w:rFonts w:ascii="Times New Roman" w:hAnsi="Times New Roman" w:cs="Times New Roman"/>
          </w:rPr>
          <w:t>Порядком</w:t>
        </w:r>
      </w:hyperlink>
      <w:r w:rsidRPr="00A05269">
        <w:rPr>
          <w:rFonts w:ascii="Times New Roman" w:hAnsi="Times New Roman" w:cs="Times New Roman"/>
        </w:rPr>
        <w:t xml:space="preserve"> санкционирования оплаты денежных обязательств получателей средств бюджета Республики Крым и администраторов источников финансирования дефицита бюджета Республики Крым, утвержденным приказом Министерства финансов Республики Крым от 17 сентября 2014 года N 11 (далее - Порядок санкционирования оплаты денежных обязательств получателей бюджетных средств).</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25 в ред. </w:t>
      </w:r>
      <w:hyperlink r:id="rId64"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26. Сведения о денежных обязательствах, включая авансовые платежи, предусмотренные условиями государственного контракта, договора, формируются: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а) получателем бюджетных средств не позднее трех рабочих дней со дня возникновения денежного обязательства в случае:</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65"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исполнения денежного обязательства неоднократно (в том числе с учетом ранее произведенных авансовых платежей);</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lastRenderedPageBreak/>
        <w:t>подтверждения поставки товаров, выполнения работ, оказания услуг по ранее произведенным авансовым платежам, в том числе по авансовым платежам, произведенным в размере 100 процентов от суммы государственного контракта (договора), в соответствии с условиями государственного контракта (договора);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исполнения денежного обязательства в период, превышающий срок, установленный для оплаты денежного обязательства в соответствии с требованиями </w:t>
      </w:r>
      <w:hyperlink r:id="rId66" w:history="1">
        <w:r w:rsidRPr="00A05269">
          <w:rPr>
            <w:rFonts w:ascii="Times New Roman" w:hAnsi="Times New Roman" w:cs="Times New Roman"/>
          </w:rPr>
          <w:t>Порядка</w:t>
        </w:r>
      </w:hyperlink>
      <w:r w:rsidRPr="00A05269">
        <w:rPr>
          <w:rFonts w:ascii="Times New Roman" w:hAnsi="Times New Roman" w:cs="Times New Roman"/>
        </w:rPr>
        <w:t xml:space="preserve"> санкционирования оплаты денежных обязательств получателей бюджетных средств;</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67"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б) УФК по Республике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бюджетных средств в УФК по Республике Крым платежных документах для оплаты денежных обязательств, не позднее следующего рабочего дня со дня представления указанных платежных документов;</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68"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случае если денежное обязательство возникло в рамках осуществления операций по казначейскому обеспечению обязательств.</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26 в ред. </w:t>
      </w:r>
      <w:hyperlink r:id="rId69"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spacing w:before="200"/>
        <w:ind w:firstLine="540"/>
        <w:jc w:val="both"/>
        <w:rPr>
          <w:rFonts w:ascii="Times New Roman" w:hAnsi="Times New Roman" w:cs="Times New Roman"/>
        </w:rPr>
      </w:pPr>
      <w:bookmarkStart w:id="16" w:name="P267"/>
      <w:bookmarkEnd w:id="16"/>
      <w:r w:rsidRPr="00A05269">
        <w:rPr>
          <w:rFonts w:ascii="Times New Roman" w:hAnsi="Times New Roman" w:cs="Times New Roman"/>
        </w:rPr>
        <w:t>27. В случае если в рамках бюджетного обязательства, возникшего по договору, ранее поставлено на учет денежное обязательство по авансовому платежу (с признаком авансового платежа "Да"), поставка товаров, выполнение работ, оказание услуг по которому не подтверждены в соответствии с условиями государственного контракта (договора), постановка на учет денежного обязательства на перечисление последующих платежей по такому бюджетному обязательству не осуществляется.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В случае если указами Президента Российской Федерации, федеральными законами, нормативными правовыми актами Правительства Российской Федерации предусмотрено неоднократное авансирование выполнения работ, оказания услуг, поставки товаров, требования </w:t>
      </w:r>
      <w:hyperlink w:anchor="P267" w:history="1">
        <w:r w:rsidRPr="00A05269">
          <w:rPr>
            <w:rFonts w:ascii="Times New Roman" w:hAnsi="Times New Roman" w:cs="Times New Roman"/>
          </w:rPr>
          <w:t>абзаца первого</w:t>
        </w:r>
      </w:hyperlink>
      <w:r w:rsidRPr="00A05269">
        <w:rPr>
          <w:rFonts w:ascii="Times New Roman" w:hAnsi="Times New Roman" w:cs="Times New Roman"/>
        </w:rPr>
        <w:t xml:space="preserve"> настоящего пункта не распространяются на авансовые платежи по денежным обязательствам.</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27 в ред. </w:t>
      </w:r>
      <w:hyperlink r:id="rId70"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27(1). Сведения о денежном обязательстве, возникшем на основании документа, подтверждающего возникновение денежного обязательства, информация по которому не подлежит включению в реестр контрактов, направляются в УФК по Республике Крым с приложением копии документа, подтверждающего возникновение денежного обязательства, за исключением Сведений о денежном обязательстве, содержащих сведения, составляющие государственную тайну.</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бюджетных средств.</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71"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Требования настоящего пункта не распространяются на документы-основания, представление которых в УФК по Республике Крым в соответствии с Порядком санкционирования не требуется.</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27(1) введен </w:t>
      </w:r>
      <w:hyperlink r:id="rId72" w:history="1">
        <w:r w:rsidRPr="00A05269">
          <w:rPr>
            <w:rFonts w:ascii="Times New Roman" w:hAnsi="Times New Roman" w:cs="Times New Roman"/>
          </w:rPr>
          <w:t>Приказом</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spacing w:before="200"/>
        <w:ind w:firstLine="540"/>
        <w:jc w:val="both"/>
        <w:rPr>
          <w:rFonts w:ascii="Times New Roman" w:hAnsi="Times New Roman" w:cs="Times New Roman"/>
        </w:rPr>
      </w:pPr>
      <w:bookmarkStart w:id="17" w:name="P275"/>
      <w:bookmarkEnd w:id="17"/>
      <w:r w:rsidRPr="00A05269">
        <w:rPr>
          <w:rFonts w:ascii="Times New Roman" w:hAnsi="Times New Roman" w:cs="Times New Roman"/>
        </w:rPr>
        <w:t>27(2). УФК по Республике Крым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73"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информации по соответствующему бюджетному обязательству, учтенному на соответствующем лицевом счете получателя бюджетных средств;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составу информации, подлежащей включению в Сведения о денежном обязательстве, с соблюдением правил формирования Сведений о денежном обязательстве, установленных настоящей главой;</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в УФК по Республике Крым для постановки на учет денежных обязательств в соответствии с Порядком или </w:t>
      </w:r>
      <w:r w:rsidRPr="00A05269">
        <w:rPr>
          <w:rFonts w:ascii="Times New Roman" w:hAnsi="Times New Roman" w:cs="Times New Roman"/>
        </w:rPr>
        <w:lastRenderedPageBreak/>
        <w:t>включения в установленном порядке в реестр контрактов, за исключением документов-оснований, представление которых в УФК по Республике Крым в соответствии с Порядком санкционирования не требуется.</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74"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27(2) введен </w:t>
      </w:r>
      <w:hyperlink r:id="rId75" w:history="1">
        <w:r w:rsidRPr="00A05269">
          <w:rPr>
            <w:rFonts w:ascii="Times New Roman" w:hAnsi="Times New Roman" w:cs="Times New Roman"/>
          </w:rPr>
          <w:t>Приказом</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27(3). В случае представления в УФК по Республике Крым Сведений о денежном обязательстве на бумажном носителе в дополнение к проверке, предусмотренной </w:t>
      </w:r>
      <w:hyperlink w:anchor="P275" w:history="1">
        <w:r w:rsidRPr="00A05269">
          <w:rPr>
            <w:rFonts w:ascii="Times New Roman" w:hAnsi="Times New Roman" w:cs="Times New Roman"/>
          </w:rPr>
          <w:t>пунктом 27(2)</w:t>
        </w:r>
      </w:hyperlink>
      <w:r w:rsidRPr="00A05269">
        <w:rPr>
          <w:rFonts w:ascii="Times New Roman" w:hAnsi="Times New Roman" w:cs="Times New Roman"/>
        </w:rPr>
        <w:t xml:space="preserve"> Порядка, также осуществляется проверка Сведений о денежном обязательстве на: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соответствие формы Сведений о денежном обязательстве форме Сведений о денежном обязательстве;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27(3) введен </w:t>
      </w:r>
      <w:hyperlink r:id="rId76" w:history="1">
        <w:r w:rsidRPr="00A05269">
          <w:rPr>
            <w:rFonts w:ascii="Times New Roman" w:hAnsi="Times New Roman" w:cs="Times New Roman"/>
          </w:rPr>
          <w:t>Приказом</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27(4). В случае положительного результата проверки Сведений о денежном обязательстве УФК по Республике Крым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бюджетных средств 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 - Извещение о денежном обязательстве).</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77"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14.20.2020))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Извещение о денежном обязательстве направляется получателю бюджетных средств УФК по Республике Крым:</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78"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информационной системе в форме электронного документа с использованием электронной подписи лица, имеющего право действовать от имени УФК по Республике Крым, - в отношении Сведений о денежном обязательстве, представленных в форме электронного документа;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на бумажном носителе (код формы по </w:t>
      </w:r>
      <w:hyperlink r:id="rId79" w:history="1">
        <w:r w:rsidRPr="00A05269">
          <w:rPr>
            <w:rFonts w:ascii="Times New Roman" w:hAnsi="Times New Roman" w:cs="Times New Roman"/>
          </w:rPr>
          <w:t>ОКУД</w:t>
        </w:r>
      </w:hyperlink>
      <w:r w:rsidRPr="00A05269">
        <w:rPr>
          <w:rFonts w:ascii="Times New Roman" w:hAnsi="Times New Roman" w:cs="Times New Roman"/>
        </w:rPr>
        <w:t xml:space="preserve"> 0506106) - в отношении Сведений о денежном обязательстве, представленных на бумажном носителе.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Извещение о денежном обязательстве, сформированное на бумажном носителе, подписывается лицом, имеющим право действовать от имени УФК по Республике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Учетный номер денежного обязательства имеет следующую структуру, состоящую из двадцати двух разрядов: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 1 по 19 разряд - учетный номер соответствующего бюджетного обязательства;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 20 по 22 разряд - порядковый номер денежного обязательства.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27(4) введен </w:t>
      </w:r>
      <w:hyperlink r:id="rId80" w:history="1">
        <w:r w:rsidRPr="00A05269">
          <w:rPr>
            <w:rFonts w:ascii="Times New Roman" w:hAnsi="Times New Roman" w:cs="Times New Roman"/>
          </w:rPr>
          <w:t>Приказом</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27(5). В случае отрицательного результата проверки Сведений о денежном обязательстве УФК по Республике Крым в срок, установленный в </w:t>
      </w:r>
      <w:hyperlink w:anchor="P275" w:history="1">
        <w:r w:rsidRPr="00A05269">
          <w:rPr>
            <w:rFonts w:ascii="Times New Roman" w:hAnsi="Times New Roman" w:cs="Times New Roman"/>
          </w:rPr>
          <w:t>пункте 27(2)</w:t>
        </w:r>
      </w:hyperlink>
      <w:r w:rsidRPr="00A05269">
        <w:rPr>
          <w:rFonts w:ascii="Times New Roman" w:hAnsi="Times New Roman" w:cs="Times New Roman"/>
        </w:rPr>
        <w:t xml:space="preserve"> Порядка: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возвращает получателю бюджетных средств представленные на бумажном носителе Сведения о денежном обязательстве с приложением Протокола;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81"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направляет получателю бюджетных средств Протокол в электронном виде, если Сведения о денежном обязательстве представлялись в форме электронного документа.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82"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 (ред. 14.02.2020))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Протоколе указывается причина возврата без исполнения Сведений о денежном обязательстве.</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27(5) введен </w:t>
      </w:r>
      <w:hyperlink r:id="rId83" w:history="1">
        <w:r w:rsidRPr="00A05269">
          <w:rPr>
            <w:rFonts w:ascii="Times New Roman" w:hAnsi="Times New Roman" w:cs="Times New Roman"/>
          </w:rPr>
          <w:t>Приказом</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27(6). Неисполненная часть денежного обязательства, принятого на учет в отчетном финансовом году в соответствии с бюджетным обязательством, указанным в </w:t>
      </w:r>
      <w:hyperlink w:anchor="P172" w:history="1">
        <w:r w:rsidRPr="00A05269">
          <w:rPr>
            <w:rFonts w:ascii="Times New Roman" w:hAnsi="Times New Roman" w:cs="Times New Roman"/>
          </w:rPr>
          <w:t>пункте 19</w:t>
        </w:r>
      </w:hyperlink>
      <w:r w:rsidRPr="00A05269">
        <w:rPr>
          <w:rFonts w:ascii="Times New Roman" w:hAnsi="Times New Roman" w:cs="Times New Roman"/>
        </w:rPr>
        <w:t xml:space="preserve"> Порядка, подлежит учету в текущем </w:t>
      </w:r>
      <w:r w:rsidRPr="00A05269">
        <w:rPr>
          <w:rFonts w:ascii="Times New Roman" w:hAnsi="Times New Roman" w:cs="Times New Roman"/>
        </w:rPr>
        <w:lastRenderedPageBreak/>
        <w:t>финансовом году на основании Сведений о денежном обязательстве, представленных получателем бюджетных средств в УФК по Республике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случае если коды бюджетной классификации Российской Федерации,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Российской Федерации, установленные на текущий финансовый год.</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 27(6) введен </w:t>
      </w:r>
      <w:hyperlink r:id="rId84" w:history="1">
        <w:r w:rsidRPr="00A05269">
          <w:rPr>
            <w:rFonts w:ascii="Times New Roman" w:hAnsi="Times New Roman" w:cs="Times New Roman"/>
          </w:rPr>
          <w:t>Приказом</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Title"/>
        <w:jc w:val="center"/>
        <w:outlineLvl w:val="1"/>
        <w:rPr>
          <w:rFonts w:ascii="Times New Roman" w:hAnsi="Times New Roman" w:cs="Times New Roman"/>
        </w:rPr>
      </w:pPr>
      <w:r w:rsidRPr="00A05269">
        <w:rPr>
          <w:rFonts w:ascii="Times New Roman" w:hAnsi="Times New Roman" w:cs="Times New Roman"/>
        </w:rPr>
        <w:t>V. Представление информации о бюджетных и денежных</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обязательствах, учтенных в УФК по Республике Крым</w:t>
      </w:r>
    </w:p>
    <w:p w:rsidR="005C069F" w:rsidRPr="00A05269" w:rsidRDefault="005C069F">
      <w:pPr>
        <w:pStyle w:val="ConsPlusNormal"/>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28. Информация о бюджетных и денежных обязательствах предоставляется: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УФК по Республике Крым в виде документов, определенных </w:t>
      </w:r>
      <w:hyperlink w:anchor="P320" w:history="1">
        <w:r w:rsidRPr="00A05269">
          <w:rPr>
            <w:rFonts w:ascii="Times New Roman" w:hAnsi="Times New Roman" w:cs="Times New Roman"/>
          </w:rPr>
          <w:t>пунктом 30</w:t>
        </w:r>
      </w:hyperlink>
      <w:r w:rsidRPr="00A05269">
        <w:rPr>
          <w:rFonts w:ascii="Times New Roman" w:hAnsi="Times New Roman" w:cs="Times New Roman"/>
        </w:rPr>
        <w:t xml:space="preserve"> настоящего Порядка, по запросам Министерства финансов Республики Крым, иных органов государственной власти Республики Крым, главных распорядителей бюджетных средств Республики Крым, получателей бюджетных средств с учетом положений </w:t>
      </w:r>
      <w:hyperlink w:anchor="P315" w:history="1">
        <w:r w:rsidRPr="00A05269">
          <w:rPr>
            <w:rFonts w:ascii="Times New Roman" w:hAnsi="Times New Roman" w:cs="Times New Roman"/>
          </w:rPr>
          <w:t>пункта 29</w:t>
        </w:r>
      </w:hyperlink>
      <w:r w:rsidRPr="00A05269">
        <w:rPr>
          <w:rFonts w:ascii="Times New Roman" w:hAnsi="Times New Roman" w:cs="Times New Roman"/>
        </w:rPr>
        <w:t xml:space="preserve"> настоящего Порядка.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85"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28.12.2018 N 290)</w:t>
      </w:r>
    </w:p>
    <w:p w:rsidR="005C069F" w:rsidRPr="00A05269" w:rsidRDefault="005C069F">
      <w:pPr>
        <w:pStyle w:val="ConsPlusNormal"/>
        <w:spacing w:before="200"/>
        <w:ind w:firstLine="540"/>
        <w:jc w:val="both"/>
        <w:rPr>
          <w:rFonts w:ascii="Times New Roman" w:hAnsi="Times New Roman" w:cs="Times New Roman"/>
        </w:rPr>
      </w:pPr>
      <w:bookmarkStart w:id="18" w:name="P315"/>
      <w:bookmarkEnd w:id="18"/>
      <w:r w:rsidRPr="00A05269">
        <w:rPr>
          <w:rFonts w:ascii="Times New Roman" w:hAnsi="Times New Roman" w:cs="Times New Roman"/>
        </w:rPr>
        <w:t>29. Информация о бюджетных и денежных обязательствах предоставляется: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Министерству финансов Республики Крым - по всем бюджетным и денежным обязательствам;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главным распорядителям бюджетных средств Республики Крым - в части бюджетных и денежных обязательств подведомственных им получателей бюджетных средств;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получателям бюджетных средств - в части бюджетных и денежных обязательств соответствующего получателя бюджетных средств;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иным органам государственной власти Республики Крым - в рамках их полномочий, установленных законодательством Российской Федерации.</w:t>
      </w:r>
    </w:p>
    <w:p w:rsidR="005C069F" w:rsidRPr="00A05269" w:rsidRDefault="005C069F">
      <w:pPr>
        <w:pStyle w:val="ConsPlusNormal"/>
        <w:spacing w:before="200"/>
        <w:ind w:firstLine="540"/>
        <w:jc w:val="both"/>
        <w:rPr>
          <w:rFonts w:ascii="Times New Roman" w:hAnsi="Times New Roman" w:cs="Times New Roman"/>
        </w:rPr>
      </w:pPr>
      <w:bookmarkStart w:id="19" w:name="P320"/>
      <w:bookmarkEnd w:id="19"/>
      <w:r w:rsidRPr="00A05269">
        <w:rPr>
          <w:rFonts w:ascii="Times New Roman" w:hAnsi="Times New Roman" w:cs="Times New Roman"/>
        </w:rPr>
        <w:t>30. Информация о бюджетных и денежных обязательствах предоставляется в срок не позже трех рабочих дней в соответствии со следующими положениями: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1) ежемесячно и в случае необходимости по запросу Министерства финансов Республики Крым либо по запросу иного органа государственной власти Республики Крым, уполномоченного в соответствии с законодательством Республики Крым на получение такой информации, УФК по Республике Крым представляет с указанными в запросе детализацией и группировкой показателей:</w:t>
      </w:r>
    </w:p>
    <w:p w:rsidR="005C069F" w:rsidRPr="00A05269" w:rsidRDefault="005C069F">
      <w:pPr>
        <w:pStyle w:val="ConsPlusNonformat"/>
        <w:spacing w:before="200"/>
        <w:jc w:val="both"/>
        <w:rPr>
          <w:rFonts w:ascii="Times New Roman" w:hAnsi="Times New Roman" w:cs="Times New Roman"/>
        </w:rPr>
      </w:pPr>
      <w:r w:rsidRPr="00A05269">
        <w:rPr>
          <w:rFonts w:ascii="Times New Roman" w:hAnsi="Times New Roman" w:cs="Times New Roman"/>
        </w:rPr>
        <w:t xml:space="preserve">    </w:t>
      </w:r>
      <w:proofErr w:type="gramStart"/>
      <w:r w:rsidRPr="00A05269">
        <w:rPr>
          <w:rFonts w:ascii="Times New Roman" w:hAnsi="Times New Roman" w:cs="Times New Roman"/>
        </w:rPr>
        <w:t>а)  информацию</w:t>
      </w:r>
      <w:proofErr w:type="gramEnd"/>
      <w:r w:rsidRPr="00A05269">
        <w:rPr>
          <w:rFonts w:ascii="Times New Roman" w:hAnsi="Times New Roman" w:cs="Times New Roman"/>
        </w:rPr>
        <w:t xml:space="preserve">  о принятых на учет ____________________________________</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 xml:space="preserve">                                             (бюджетных, денежных)</w:t>
      </w:r>
    </w:p>
    <w:p w:rsidR="005C069F" w:rsidRPr="00A05269" w:rsidRDefault="005C069F">
      <w:pPr>
        <w:pStyle w:val="ConsPlusNonformat"/>
        <w:jc w:val="both"/>
        <w:rPr>
          <w:rFonts w:ascii="Times New Roman" w:hAnsi="Times New Roman" w:cs="Times New Roman"/>
        </w:rPr>
      </w:pPr>
      <w:proofErr w:type="gramStart"/>
      <w:r w:rsidRPr="00A05269">
        <w:rPr>
          <w:rFonts w:ascii="Times New Roman" w:hAnsi="Times New Roman" w:cs="Times New Roman"/>
        </w:rPr>
        <w:t>обязательствах  (</w:t>
      </w:r>
      <w:proofErr w:type="gramEnd"/>
      <w:r w:rsidRPr="00A05269">
        <w:rPr>
          <w:rFonts w:ascii="Times New Roman" w:hAnsi="Times New Roman" w:cs="Times New Roman"/>
        </w:rPr>
        <w:t xml:space="preserve">код  формы по </w:t>
      </w:r>
      <w:hyperlink r:id="rId86" w:history="1">
        <w:r w:rsidRPr="00A05269">
          <w:rPr>
            <w:rFonts w:ascii="Times New Roman" w:hAnsi="Times New Roman" w:cs="Times New Roman"/>
          </w:rPr>
          <w:t>ОКУД</w:t>
        </w:r>
      </w:hyperlink>
      <w:r w:rsidRPr="00A05269">
        <w:rPr>
          <w:rFonts w:ascii="Times New Roman" w:hAnsi="Times New Roman" w:cs="Times New Roman"/>
        </w:rPr>
        <w:t xml:space="preserve"> 0506601) (далее - Информация о принятых</w:t>
      </w:r>
    </w:p>
    <w:p w:rsidR="005C069F" w:rsidRPr="00A05269" w:rsidRDefault="005C069F">
      <w:pPr>
        <w:pStyle w:val="ConsPlusNonformat"/>
        <w:jc w:val="both"/>
        <w:rPr>
          <w:rFonts w:ascii="Times New Roman" w:hAnsi="Times New Roman" w:cs="Times New Roman"/>
        </w:rPr>
      </w:pPr>
      <w:proofErr w:type="gramStart"/>
      <w:r w:rsidRPr="00A05269">
        <w:rPr>
          <w:rFonts w:ascii="Times New Roman" w:hAnsi="Times New Roman" w:cs="Times New Roman"/>
        </w:rPr>
        <w:t>на  учет</w:t>
      </w:r>
      <w:proofErr w:type="gramEnd"/>
      <w:r w:rsidRPr="00A05269">
        <w:rPr>
          <w:rFonts w:ascii="Times New Roman" w:hAnsi="Times New Roman" w:cs="Times New Roman"/>
        </w:rPr>
        <w:t xml:space="preserve">  обязательствах), сформированную по состоянию на 1-е число месяца,</w:t>
      </w:r>
    </w:p>
    <w:p w:rsidR="005C069F" w:rsidRPr="00A05269" w:rsidRDefault="005C069F">
      <w:pPr>
        <w:pStyle w:val="ConsPlusNonformat"/>
        <w:jc w:val="both"/>
        <w:rPr>
          <w:rFonts w:ascii="Times New Roman" w:hAnsi="Times New Roman" w:cs="Times New Roman"/>
        </w:rPr>
      </w:pPr>
      <w:proofErr w:type="gramStart"/>
      <w:r w:rsidRPr="00A05269">
        <w:rPr>
          <w:rFonts w:ascii="Times New Roman" w:hAnsi="Times New Roman" w:cs="Times New Roman"/>
        </w:rPr>
        <w:t>указанного  в</w:t>
      </w:r>
      <w:proofErr w:type="gramEnd"/>
      <w:r w:rsidRPr="00A05269">
        <w:rPr>
          <w:rFonts w:ascii="Times New Roman" w:hAnsi="Times New Roman" w:cs="Times New Roman"/>
        </w:rPr>
        <w:t xml:space="preserve">  запросе, или на 1-е число месяца, в котором поступил запрос,</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нарастающим итогом с начала текущего финансового года;</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 xml:space="preserve">    </w:t>
      </w:r>
      <w:proofErr w:type="gramStart"/>
      <w:r w:rsidRPr="00A05269">
        <w:rPr>
          <w:rFonts w:ascii="Times New Roman" w:hAnsi="Times New Roman" w:cs="Times New Roman"/>
        </w:rPr>
        <w:t>б)  информацию</w:t>
      </w:r>
      <w:proofErr w:type="gramEnd"/>
      <w:r w:rsidRPr="00A05269">
        <w:rPr>
          <w:rFonts w:ascii="Times New Roman" w:hAnsi="Times New Roman" w:cs="Times New Roman"/>
        </w:rPr>
        <w:t xml:space="preserve">  об  исполнении  _______________________________________</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 xml:space="preserve">                                            (бюджетных, денежных)</w:t>
      </w:r>
    </w:p>
    <w:p w:rsidR="005C069F" w:rsidRPr="00A05269" w:rsidRDefault="005C069F">
      <w:pPr>
        <w:pStyle w:val="ConsPlusNonformat"/>
        <w:jc w:val="both"/>
        <w:rPr>
          <w:rFonts w:ascii="Times New Roman" w:hAnsi="Times New Roman" w:cs="Times New Roman"/>
        </w:rPr>
      </w:pPr>
      <w:proofErr w:type="gramStart"/>
      <w:r w:rsidRPr="00A05269">
        <w:rPr>
          <w:rFonts w:ascii="Times New Roman" w:hAnsi="Times New Roman" w:cs="Times New Roman"/>
        </w:rPr>
        <w:t>обязательств  (</w:t>
      </w:r>
      <w:proofErr w:type="gramEnd"/>
      <w:r w:rsidRPr="00A05269">
        <w:rPr>
          <w:rFonts w:ascii="Times New Roman" w:hAnsi="Times New Roman" w:cs="Times New Roman"/>
        </w:rPr>
        <w:t xml:space="preserve">код формы по </w:t>
      </w:r>
      <w:hyperlink r:id="rId87" w:history="1">
        <w:r w:rsidRPr="00A05269">
          <w:rPr>
            <w:rFonts w:ascii="Times New Roman" w:hAnsi="Times New Roman" w:cs="Times New Roman"/>
          </w:rPr>
          <w:t>ОКУД</w:t>
        </w:r>
      </w:hyperlink>
      <w:r w:rsidRPr="00A05269">
        <w:rPr>
          <w:rFonts w:ascii="Times New Roman" w:hAnsi="Times New Roman" w:cs="Times New Roman"/>
        </w:rPr>
        <w:t xml:space="preserve"> 0506603) (далее - Информация об исполнении</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обязательств), сформированную на дату, указанную в запросе;</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 xml:space="preserve">    2)  по запросу главного распорядителя бюджетных средств Республики Крым</w:t>
      </w:r>
    </w:p>
    <w:p w:rsidR="005C069F" w:rsidRPr="00A05269" w:rsidRDefault="005C069F">
      <w:pPr>
        <w:pStyle w:val="ConsPlusNonformat"/>
        <w:jc w:val="both"/>
        <w:rPr>
          <w:rFonts w:ascii="Times New Roman" w:hAnsi="Times New Roman" w:cs="Times New Roman"/>
        </w:rPr>
      </w:pPr>
      <w:proofErr w:type="gramStart"/>
      <w:r w:rsidRPr="00A05269">
        <w:rPr>
          <w:rFonts w:ascii="Times New Roman" w:hAnsi="Times New Roman" w:cs="Times New Roman"/>
        </w:rPr>
        <w:t>УФК  по</w:t>
      </w:r>
      <w:proofErr w:type="gramEnd"/>
      <w:r w:rsidRPr="00A05269">
        <w:rPr>
          <w:rFonts w:ascii="Times New Roman" w:hAnsi="Times New Roman" w:cs="Times New Roman"/>
        </w:rPr>
        <w:t xml:space="preserve">  Республике Крым представляет с указанными в запросе детализацией и</w:t>
      </w:r>
    </w:p>
    <w:p w:rsidR="005C069F" w:rsidRPr="00A05269" w:rsidRDefault="005C069F">
      <w:pPr>
        <w:pStyle w:val="ConsPlusNonformat"/>
        <w:jc w:val="both"/>
        <w:rPr>
          <w:rFonts w:ascii="Times New Roman" w:hAnsi="Times New Roman" w:cs="Times New Roman"/>
        </w:rPr>
      </w:pPr>
      <w:proofErr w:type="gramStart"/>
      <w:r w:rsidRPr="00A05269">
        <w:rPr>
          <w:rFonts w:ascii="Times New Roman" w:hAnsi="Times New Roman" w:cs="Times New Roman"/>
        </w:rPr>
        <w:t>группировкой  показателей</w:t>
      </w:r>
      <w:proofErr w:type="gramEnd"/>
      <w:r w:rsidRPr="00A05269">
        <w:rPr>
          <w:rFonts w:ascii="Times New Roman" w:hAnsi="Times New Roman" w:cs="Times New Roman"/>
        </w:rPr>
        <w:t xml:space="preserve">  Информацию  о принятых на учет обязательствах по</w:t>
      </w:r>
    </w:p>
    <w:p w:rsidR="005C069F" w:rsidRPr="00A05269" w:rsidRDefault="005C069F">
      <w:pPr>
        <w:pStyle w:val="ConsPlusNonformat"/>
        <w:jc w:val="both"/>
        <w:rPr>
          <w:rFonts w:ascii="Times New Roman" w:hAnsi="Times New Roman" w:cs="Times New Roman"/>
        </w:rPr>
      </w:pPr>
      <w:proofErr w:type="gramStart"/>
      <w:r w:rsidRPr="00A05269">
        <w:rPr>
          <w:rFonts w:ascii="Times New Roman" w:hAnsi="Times New Roman" w:cs="Times New Roman"/>
        </w:rPr>
        <w:t>находящимся  в</w:t>
      </w:r>
      <w:proofErr w:type="gramEnd"/>
      <w:r w:rsidRPr="00A05269">
        <w:rPr>
          <w:rFonts w:ascii="Times New Roman" w:hAnsi="Times New Roman" w:cs="Times New Roman"/>
        </w:rPr>
        <w:t xml:space="preserve">  ведении главного распорядителя бюджетных средств Республики</w:t>
      </w:r>
    </w:p>
    <w:p w:rsidR="005C069F" w:rsidRPr="00A05269" w:rsidRDefault="005C069F">
      <w:pPr>
        <w:pStyle w:val="ConsPlusNonformat"/>
        <w:jc w:val="both"/>
        <w:rPr>
          <w:rFonts w:ascii="Times New Roman" w:hAnsi="Times New Roman" w:cs="Times New Roman"/>
        </w:rPr>
      </w:pPr>
      <w:proofErr w:type="gramStart"/>
      <w:r w:rsidRPr="00A05269">
        <w:rPr>
          <w:rFonts w:ascii="Times New Roman" w:hAnsi="Times New Roman" w:cs="Times New Roman"/>
        </w:rPr>
        <w:t>Крым  получателям</w:t>
      </w:r>
      <w:proofErr w:type="gramEnd"/>
      <w:r w:rsidRPr="00A05269">
        <w:rPr>
          <w:rFonts w:ascii="Times New Roman" w:hAnsi="Times New Roman" w:cs="Times New Roman"/>
        </w:rPr>
        <w:t xml:space="preserve">  бюджетных  средств,  сформированную  по состоянию на 1-е</w:t>
      </w:r>
    </w:p>
    <w:p w:rsidR="005C069F" w:rsidRPr="00A05269" w:rsidRDefault="005C069F">
      <w:pPr>
        <w:pStyle w:val="ConsPlusNonformat"/>
        <w:jc w:val="both"/>
        <w:rPr>
          <w:rFonts w:ascii="Times New Roman" w:hAnsi="Times New Roman" w:cs="Times New Roman"/>
        </w:rPr>
      </w:pPr>
      <w:proofErr w:type="gramStart"/>
      <w:r w:rsidRPr="00A05269">
        <w:rPr>
          <w:rFonts w:ascii="Times New Roman" w:hAnsi="Times New Roman" w:cs="Times New Roman"/>
        </w:rPr>
        <w:t>число  месяца</w:t>
      </w:r>
      <w:proofErr w:type="gramEnd"/>
      <w:r w:rsidRPr="00A05269">
        <w:rPr>
          <w:rFonts w:ascii="Times New Roman" w:hAnsi="Times New Roman" w:cs="Times New Roman"/>
        </w:rPr>
        <w:t>,  указанного  в  запросе,  или на 1-е число месяца, в котором</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поступил запрос, нарастающим итогом с начала текущего финансового года;</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 xml:space="preserve">    3)  </w:t>
      </w:r>
      <w:proofErr w:type="gramStart"/>
      <w:r w:rsidRPr="00A05269">
        <w:rPr>
          <w:rFonts w:ascii="Times New Roman" w:hAnsi="Times New Roman" w:cs="Times New Roman"/>
        </w:rPr>
        <w:t>по  запросу</w:t>
      </w:r>
      <w:proofErr w:type="gramEnd"/>
      <w:r w:rsidRPr="00A05269">
        <w:rPr>
          <w:rFonts w:ascii="Times New Roman" w:hAnsi="Times New Roman" w:cs="Times New Roman"/>
        </w:rPr>
        <w:t xml:space="preserve">  получателя  бюджетных  средств  УФК по Республике Крым</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предоставляет      Справку    об    исполнении    принятых     на      учет</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______________________________________________________________ обязательств</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 xml:space="preserve">                     (бюджетных, денежных)</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 xml:space="preserve">(далее - Справка об исполнении обязательств) (код формы по </w:t>
      </w:r>
      <w:hyperlink r:id="rId88" w:history="1">
        <w:r w:rsidRPr="00A05269">
          <w:rPr>
            <w:rFonts w:ascii="Times New Roman" w:hAnsi="Times New Roman" w:cs="Times New Roman"/>
          </w:rPr>
          <w:t>ОКУД</w:t>
        </w:r>
      </w:hyperlink>
      <w:r w:rsidRPr="00A05269">
        <w:rPr>
          <w:rFonts w:ascii="Times New Roman" w:hAnsi="Times New Roman" w:cs="Times New Roman"/>
        </w:rPr>
        <w:t xml:space="preserve"> 0506602) по</w:t>
      </w:r>
    </w:p>
    <w:p w:rsidR="005C069F" w:rsidRPr="00A05269" w:rsidRDefault="005C069F">
      <w:pPr>
        <w:pStyle w:val="ConsPlusNonformat"/>
        <w:jc w:val="both"/>
        <w:rPr>
          <w:rFonts w:ascii="Times New Roman" w:hAnsi="Times New Roman" w:cs="Times New Roman"/>
        </w:rPr>
      </w:pPr>
      <w:r w:rsidRPr="00A05269">
        <w:rPr>
          <w:rFonts w:ascii="Times New Roman" w:hAnsi="Times New Roman" w:cs="Times New Roman"/>
        </w:rPr>
        <w:t>бюджетным обязательствам.</w:t>
      </w: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lastRenderedPageBreak/>
        <w:t>Справка об исполнении обязательств формируется без направления запроса по состоянию на 1-е число каждого месяца и по состоянию на дату, указанную в запросе получателя бюджетных средств, нарастающим итогом с 1 января текущего финансового года и содержит информацию об исполнении бюджетных обязательств, поставленных на учет в УФК по Республике Крым на основании Сведений об обязательствах;</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4) по запросу получателя бюджетных средств УФК по Республике Крым по месту обслуживания получателя бюджетных средств формирует Справку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бюджета Республики Крым бюджетам муниципальных образований Республики Крым субсидий, субвенций и иных межбюджетных трансфертов (далее - соглашение (нормативный правовой акт) о предоставлении межбюджетных трансфертов), соглашениям (нормативным правовым актам) о предоставлении субсидий юридическим лицам (код формы по </w:t>
      </w:r>
      <w:hyperlink r:id="rId89" w:history="1">
        <w:r w:rsidRPr="00A05269">
          <w:rPr>
            <w:rFonts w:ascii="Times New Roman" w:hAnsi="Times New Roman" w:cs="Times New Roman"/>
          </w:rPr>
          <w:t>ОКУД</w:t>
        </w:r>
      </w:hyperlink>
      <w:r w:rsidRPr="00A05269">
        <w:rPr>
          <w:rFonts w:ascii="Times New Roman" w:hAnsi="Times New Roman" w:cs="Times New Roman"/>
        </w:rPr>
        <w:t xml:space="preserve"> 0506103) (далее - Справка о неисполненных бюджетных обязательствах).</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из бюджета Республики Крым бюджетам муниципальных образований Республики Крым субсидий, субвенций, иных межбюджетных трансфертов, соглашений (нормативных правовых актов) о предоставлении субсидий юридическим лицам, поставленных на учет в УФК по Республике Крым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субсидий юридическим лицам оплате в отчетном финансовом году, а также о не использованных на начало очередного финансового года остатках лимитов бюджетных обязательств на исполнение указанных государственных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субсидий юридическим лицам.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По запросу главного распорядителя бюджетных средств Республики Крым УФК по Республике Крым формирует сводную Справку о неисполненных бюджетных обязательствах получателей бюджетных средств, находящихся в ведении главного распорядителя бюджетных средств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Главные распорядители бюджетных средств Республики Крым не позднее пятого рабочего дня февраля текущего финансового года представляют в УФК по Республике Крым для подтверждения Информацию об объеме не 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из бюджета Республики Крым бюджетам муниципальных образований Республики Крым субсидий, субвенций и иных межбюджетных трансфертов, соглашений (нормативных правовых актов) о предоставлении субсидий юридическим лицам (код формы по </w:t>
      </w:r>
      <w:hyperlink r:id="rId90" w:history="1">
        <w:r w:rsidRPr="00A05269">
          <w:rPr>
            <w:rFonts w:ascii="Times New Roman" w:hAnsi="Times New Roman" w:cs="Times New Roman"/>
          </w:rPr>
          <w:t>ОКУД</w:t>
        </w:r>
      </w:hyperlink>
      <w:r w:rsidRPr="00A05269">
        <w:rPr>
          <w:rFonts w:ascii="Times New Roman" w:hAnsi="Times New Roman" w:cs="Times New Roman"/>
        </w:rPr>
        <w:t xml:space="preserve"> 0506104) (далее - Информация об объеме лимитов бюджетных обязательств).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Информация об объеме лимитов бюджетных: обязательств представляется в форме электронного документа в информационной системе и подписывается электронной подписью лица, имеющего право действовать от имени главного распорядителя средств бюджета Республики Крым.</w:t>
      </w:r>
    </w:p>
    <w:p w:rsidR="005C069F" w:rsidRPr="00A05269" w:rsidRDefault="005C069F">
      <w:pPr>
        <w:pStyle w:val="ConsPlusNormal"/>
        <w:spacing w:before="200"/>
        <w:ind w:firstLine="540"/>
        <w:jc w:val="both"/>
        <w:rPr>
          <w:rFonts w:ascii="Times New Roman" w:hAnsi="Times New Roman" w:cs="Times New Roman"/>
        </w:rPr>
      </w:pPr>
      <w:bookmarkStart w:id="20" w:name="P351"/>
      <w:bookmarkEnd w:id="20"/>
      <w:r w:rsidRPr="00A05269">
        <w:rPr>
          <w:rFonts w:ascii="Times New Roman" w:hAnsi="Times New Roman" w:cs="Times New Roman"/>
        </w:rPr>
        <w:t xml:space="preserve">УФК по Республике Крым в течение двух рабочих дней после дня предоставления главным распорядителем бюджетных средств Республики Крым Информации об объеме лимитов бюджетных обязательств проверяет указанную информацию на </w:t>
      </w:r>
      <w:proofErr w:type="spellStart"/>
      <w:r w:rsidRPr="00A05269">
        <w:rPr>
          <w:rFonts w:ascii="Times New Roman" w:hAnsi="Times New Roman" w:cs="Times New Roman"/>
        </w:rPr>
        <w:t>непревышение</w:t>
      </w:r>
      <w:proofErr w:type="spellEnd"/>
      <w:r w:rsidRPr="00A05269">
        <w:rPr>
          <w:rFonts w:ascii="Times New Roman" w:hAnsi="Times New Roman" w:cs="Times New Roman"/>
        </w:rPr>
        <w:t xml:space="preserve"> суммы, на которую в текущем финансовом году могут быть увеличены бюджетные ассигнования главному распорядителю средств бюджета Республики Крым на оплату государственных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субсидий юридическим лицам, над соответствующей суммой, указанной в сводной Справке о неисполненных бюджетных обязательствах по соответствующему коду бюджетной классификации расходов бюджета Республики Крым, сформированной УФК по Республике Крым по данному главному распорядителю бюджетных средств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При положительном результате проверки в соответствии с требованиями </w:t>
      </w:r>
      <w:hyperlink w:anchor="P351" w:history="1">
        <w:r w:rsidRPr="00A05269">
          <w:rPr>
            <w:rFonts w:ascii="Times New Roman" w:hAnsi="Times New Roman" w:cs="Times New Roman"/>
          </w:rPr>
          <w:t>абзаца шестого</w:t>
        </w:r>
      </w:hyperlink>
      <w:r w:rsidRPr="00A05269">
        <w:rPr>
          <w:rFonts w:ascii="Times New Roman" w:hAnsi="Times New Roman" w:cs="Times New Roman"/>
        </w:rPr>
        <w:t xml:space="preserve"> настоящего подпункта УФК по Республике Крым подтверждает Информацию об объеме лимитов бюджетных обязательств путем ее подписания электронной подписью лица, имеющего право действовать от имени УФК по Республике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Если Информация об объеме лимитов бюджетных обязательств не соответствует требованиям </w:t>
      </w:r>
      <w:hyperlink w:anchor="P351" w:history="1">
        <w:r w:rsidRPr="00A05269">
          <w:rPr>
            <w:rFonts w:ascii="Times New Roman" w:hAnsi="Times New Roman" w:cs="Times New Roman"/>
          </w:rPr>
          <w:t xml:space="preserve">абзаца </w:t>
        </w:r>
        <w:r w:rsidRPr="00A05269">
          <w:rPr>
            <w:rFonts w:ascii="Times New Roman" w:hAnsi="Times New Roman" w:cs="Times New Roman"/>
          </w:rPr>
          <w:lastRenderedPageBreak/>
          <w:t>шестого</w:t>
        </w:r>
      </w:hyperlink>
      <w:r w:rsidRPr="00A05269">
        <w:rPr>
          <w:rFonts w:ascii="Times New Roman" w:hAnsi="Times New Roman" w:cs="Times New Roman"/>
        </w:rPr>
        <w:t xml:space="preserve"> настоящего подпункта, УФК по Республике Крым не позднее двух рабочих дней после дня представления Информации об объеме лимитов бюджетных обязательств главным распорядителем бюджетных средств Республики Крым направляет главному распорядителю бюджетных средств Республики Крым Протокол, в котором указывается причина возврата Информации о неисполненных бюджетных обязательствах.</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Title"/>
        <w:jc w:val="center"/>
        <w:outlineLvl w:val="1"/>
        <w:rPr>
          <w:rFonts w:ascii="Times New Roman" w:hAnsi="Times New Roman" w:cs="Times New Roman"/>
        </w:rPr>
      </w:pPr>
      <w:r w:rsidRPr="00A05269">
        <w:rPr>
          <w:rFonts w:ascii="Times New Roman" w:hAnsi="Times New Roman" w:cs="Times New Roman"/>
        </w:rPr>
        <w:t>VI. Указания по заполнению документов,</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предусмотренных Порядком</w:t>
      </w:r>
    </w:p>
    <w:p w:rsidR="005C069F" w:rsidRPr="00A05269" w:rsidRDefault="005C069F">
      <w:pPr>
        <w:pStyle w:val="ConsPlusNormal"/>
        <w:jc w:val="center"/>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31. Справка об исполнении обязательств формируется УФК по Республике Крым нарастающим итогом с начала финансового года в следующем порядке.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заголовочной части Справки об исполнении обязательств указывается вид обязательства - "бюджетное" или "денежное", в отношении которого формируется данная справка.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табличной части Справки об исполнении обязательств отражаются показатели: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1 - 4 - составная часть кода бюджетной классификации Республики Крым, по которому в УФК по Республике Крым приняты на учет бюджетные или денежные обязательства;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5 - 7 - сумма распределенных лимитов бюджетных обязательств на текущий финансовый год, на первый год планового периода, на второй год планового периода;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8, 9 - соответственно номер и дата документа-основания (исполнительного документа, решения налогового органа);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10 - учетный номер бюджетного или денежного обязательства;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11 - код объекта федеральной адресной инвестиционной программы (далее - ФАИП) (при наличии);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12 - 14 - принятые на учет в УФК по Республике Крым бюджетные или денежные обязательства соответственно на текущий финансовый год (с учетом неисполненных бюджетных обязательств прошлых лет), на первый и на второй годы планового периода;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15 - 16 - сумма и процент исполненных бюджетных или денежных обязательств текущего финансового года в разрезе кодов бюджетной классификации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17 - сумма неисполненных бюджетных или денежных обязательств текущего финансового года в разрезе кодов бюджетной классификации Республики Крым (показатель графы 12 минус показатель графы 15);</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18 - 19 - сумма и процент неиспользованного остатка лимитов бюджетных обязательств текущего финансового года.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32. Информация о принятых на учет обязательствах формируется УФК по Республике Крым в следующем порядке.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При формировании Информации о принятых на учет обязательствах в целом по всем получателям бюджетных средств реквизит заголовочной части "Главный распорядитель (распорядитель) бюджетных средств" не заполняется.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Информация о принятых на учет обязательствах формируется в разрезе участников бюджетного процесса в соответствии с запросом Министерства финансов Республики Крым, главных распорядителей бюджетных средств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заголовочной части Информации о принятых на учет обязательствах указывается вид обязательства "бюджетное" или "денежное", в отношении которого формируется данная информация.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Табличная часть формы Информации о принятых на учет обязательствах заполняется следующим образом: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в графах 1 - 4 - составная часть кода бюджетной классификации Республики Крым, по которому в УФК по Республике Крым учтено бюджетное или денежное обязательство. Степень детализации кодов бюджетной классификации Республики Крым или перечень кодов бюджетной классификации Республики Крым, в </w:t>
      </w:r>
      <w:r w:rsidRPr="00A05269">
        <w:rPr>
          <w:rFonts w:ascii="Times New Roman" w:hAnsi="Times New Roman" w:cs="Times New Roman"/>
        </w:rPr>
        <w:lastRenderedPageBreak/>
        <w:t>разрезе которых в Информации приводятся сведения о принятых получателями бюджетных средств бюджетных или денежных обязательствах, устанавливается Министерством финансов Республики Крым, главными распорядителями бюджетных средств Республики Крым, по запросу которых формируется Информация о принятых на учет обязательствах;</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5 - код валюты по ОКВ, в которой принято бюджетное или денежное обязательство;</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6 - код объекта ФАИП (при наличии);</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7 отражаются суммы неисполненных обязательств прошлых лет;</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8 - 24 отражаются суммы принятых бюджетных или денежных обязательств за счет средств бюджета Республики Крым в валюте Российской Федерации.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соответственно:</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8 - 19 - в разрезе каждого месяца текущего финансового года;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20 - итоговая сумма бюджетных или денежных обязательств текущего финансового года;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21 - сумма бюджетных или денежных обязательств, принятая на первый год планового периода;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22 - сумма бюджетных или денежных обязательств, принятая на второй год планового периода;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23 - сумма бюджетных или денежных обязательств, принятая на третий год после текущего финансового года;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24 - сумма бюджетных или денежных обязательств, принятая на последующие годы после текущего финансового года.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По строке "Итого по коду БК" в графах 7 - 24 указывается итоговая сумма бюджетных или денежных обязательств </w:t>
      </w:r>
      <w:proofErr w:type="spellStart"/>
      <w:r w:rsidRPr="00A05269">
        <w:rPr>
          <w:rFonts w:ascii="Times New Roman" w:hAnsi="Times New Roman" w:cs="Times New Roman"/>
        </w:rPr>
        <w:t>группировочно</w:t>
      </w:r>
      <w:proofErr w:type="spellEnd"/>
      <w:r w:rsidRPr="00A05269">
        <w:rPr>
          <w:rFonts w:ascii="Times New Roman" w:hAnsi="Times New Roman" w:cs="Times New Roman"/>
        </w:rPr>
        <w:t xml:space="preserve"> по всем кодам бюджетной классификации Российской Федерации, указанным в графах 1 - 4.</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По строке "Итого по участнику бюджетного процесса" по графам 7 - 24 указываются итоговые суммы бюджетных или денежных обязательств в целом по главному распорядителю бюджетных средств Республики Крым, по всем или по отдельным получателям бюджетных средств, как определено в запросе Министерства финансов Республики Крым, главного распорядителя бюджетных средств Республики Крым соответственно.</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случае формирования Информации о принятых на учет бюджетных обязательствах в целом по получателям бюджетных средств строка "Итого по участнику бюджетного процесса" не заполняется.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По строке "Всего" по графам 7 - 24 указываются итоговые суммы бюджетных или денежных обязательств.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УФК по Республике Крым представляет сводную Информацию о принятых на учет обязательствах по запросу Министерства финансов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33. Информация об исполнении обязательств формируется УФК по Республике Крым в следующем порядке.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заголовочной части Информации об исполнении обязательств указывается вид обязательства "бюджетное" или "денежное", в отношении которого формируется данная информация.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табличной части Информации об исполнении обязательств отражаются: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1 - 4 - составная часть кода классификации расходов бюджета Республики Крым, по которому в УФК по Республике Крым учтено бюджетное или денежное обязательство;</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5 - 7 - сумма доведенных лимитов бюджетных обязательств на текущий финансовый год, первый год планового периода, второй год планового периода;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в графах 8 - 10 - принятые на учет бюджетные или денежные обязательства за счет средств бюджета Республики Крым соответственно на текущий финансовый год (с учетом неисполненных обязательств прошлых лет) (графа 8), на первый год планового периода (графа 9), на второй год планового периода (графа </w:t>
      </w:r>
      <w:r w:rsidRPr="00A05269">
        <w:rPr>
          <w:rFonts w:ascii="Times New Roman" w:hAnsi="Times New Roman" w:cs="Times New Roman"/>
        </w:rPr>
        <w:lastRenderedPageBreak/>
        <w:t>10);</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11 - 12 - суммы и процент бюджетных или денежных обязательств, исполненных с начала текущего финансового года;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13 - суммы бюджетных или денежных обязательств текущего финансового года (с учетом суммы неисполненных обязательств прошлых лет), не исполненных на дату формирования Информации об исполнении обязательств, рассчитанные как разница показателей по графе 8 и по графе 11;</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14 - 15 - сумма и процент неиспользованных остатков лимитов бюджетных обязательств текущего финансового года.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случае представления Информации об исполнении обязательств в Министерство финансов Республики Крым УФК по Республике Крым формирует табличную часть Информации об исполнении обязательств в разрезе главных распорядителей средств бюджета Республики Крым. При этом в наименовании строки "Итого по коду главы" указывается код главного распорядителя бюджетных средств Республики Крым по бюджетной классификации Российской Федерации, с отражением в графах 5 - 15 итоговых данных по получателям бюджетных средств, подведомственным данному главному распорядителю бюджетных средств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По строке "Всего" в графах 5 - 15 указываются итоговые данные в целом за отчетный период.</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34. Справка о неисполненных бюджетных обязательствах формируется УФК по Республике Крым в следующем порядке.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реквизите заголовочной части "Кому: Получатель средств федерального бюджета, главный распорядитель средств федерального бюджета" или "Территориальный орган Федерального казначейства" указывается орган, которому представляется Справка о неисполненных бюджетных обязательствах.</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табличной части Справки о неисполненных бюджетных обязательствах отражаются: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1 - 5 - составная часть кода классификации расходов бюджета Республики Крым и кода объекта ФАИП (при наличии), по которому в УФК по Республике Крым поставлены на учет бюджетные обязательства, возникшие из государственных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субсидии юридическим лицам, подлежавшие оплате в отчетном финансовом году, не исполненные по состоянию на конец отчетного финансового года;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6 и 7 - соответственно наименование получателя бюджетных средств - государственного заказчика, главного распорядителя бюджетных средств Республики Крым,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межбюджетных трансфертов, соглашению (нормативному правовому акту) о предоставлении субсидии юридическим лицам, и его код по Сводному реестру;</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8 и 9 - соответственно номер и дата государственного контракта, договора, соглашения (нормативного правового акта) о предоставлении межбюджетных трансфертов,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10 и 11 - соответственно номер и сумма неисполненного остатка бюджетного обязательства по каждому государственному контракту, договору, соглашению (нормативному правовому акту) о предоставлении межбюджетных трансфертов, соглашению (нормативному правовому акту) о предоставлении субсидии юридическим лицам, реквизиты которого указаны в графах 8 и 9;</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12 - общий объем не 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указанных в графе 11 в разрезе неисполненных бюджетных обязательств (государственных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субсидии юридическим лицам), сгруппированных по каждому получателю бюджетных средств - государственному заказчику, главному распорядителю и по каждому коду классификации расходов бюджета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в графе 13 - неиспользованный остаток лимитов бюджетных обязательств отчетного финансового года, рассчитанный как разность между доведенными до получателя бюджетных средств в отчетном финансовом </w:t>
      </w:r>
      <w:r w:rsidRPr="00A05269">
        <w:rPr>
          <w:rFonts w:ascii="Times New Roman" w:hAnsi="Times New Roman" w:cs="Times New Roman"/>
        </w:rPr>
        <w:lastRenderedPageBreak/>
        <w:t>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бюджета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14 - сумма, в пределах которой главному распорядителю бюджетных средств Республики Крым могут быть увеличены бюджетные ассигнования текущего финансового года на оплату государственных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субсидии юридическим лицам, реквизиты которых указаны в графах 8 и 9.</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При этом в графе 14 по соответствующему коду классификации расходов бюджета Республики Крым отражается наименьшая из сумм, указанных в графах 12 и 13.</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По строке "Итого по коду бюджетной классификации" в графах 12 - 14 указываются итоговые суммы по каждому коду классификации расходов бюджета Республики Крым, отраженному в графах 1 - 4.</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По строке "Всего по коду главы" в графах 12 - 14 указываются итоговые данные, сгруппированные по каждому главному распорядителю бюджетных средств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35. Информация об объеме лимитов бюджетных обязательств формируется главным распорядителем бюджетных средств Республики Крым в следующем порядке.</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реквизите заголовочной части "Кому: Территориальный орган Федерального казначейства" главный распорядитель бюджетных средств Республики Крым указывает "УФК по Республике Крым", которому представляется Информация об объеме лимитов бюджетных обязательств.</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табличной части Информации об объеме лимитов бюджетных обязательств отражаются:</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графах 1 - 4 - составная часть кода классификации расходов бюджета Республики Крым, по которому в УФК по Республике Крым в отчетном финансовом году были поставлены на учет бюджетные обязательства по государственному контракту, договору, соглашению (нормативному правовому акту) о предоставлении межбюджетных трансфертов, соглашению (нормативному правовому акту) о предоставлении субсидии юридическим лицам, подлежавшие в соответствии с условиями данного государственного контракта, договора, соглашения (нормативного правового акта) о предоставлении межбюджетных трансфертов, соглашения (нормативного правового акта) о предоставлении субсидии юридическим лицам оплате в отчетном финансовом году и не исполненные по состоянию на конец отчетного финансового года;</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5 - неиспользованный остаток лимитов бюджетных обязательств отчетного финансового года по каждому коду классификации расходов бюджета Республики Крым;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6 - объем не исполненных в отчетном финансовом году бюджетных обязательств по государственным контрактам, договорам, соглашениям (нормативным правовым актам) о предоставлении межбюджетных трансфертов, соглашениям (нормативным правовым актам) о предоставлении субсидии юридическим лицам;</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в графе 7 - сумма, на которую главному распорядителю бюджетных средств Республики Крым в текущем финансовом году могут быть увеличены бюджетные ассигнования на оплату неисполненных государственных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межбюджетных трансфертов оплате в отчетном финансовом году.</w:t>
      </w: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p>
    <w:p w:rsidR="005C069F" w:rsidRPr="00A05269" w:rsidRDefault="005C069F">
      <w:pPr>
        <w:pStyle w:val="ConsPlusNormal"/>
        <w:jc w:val="right"/>
        <w:outlineLvl w:val="1"/>
        <w:rPr>
          <w:rFonts w:ascii="Times New Roman" w:hAnsi="Times New Roman" w:cs="Times New Roman"/>
        </w:rPr>
      </w:pPr>
      <w:r w:rsidRPr="00A05269">
        <w:rPr>
          <w:rFonts w:ascii="Times New Roman" w:hAnsi="Times New Roman" w:cs="Times New Roman"/>
        </w:rPr>
        <w:t>Приложение N 1</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к Порядку</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учета Управлением Федерального казначейства</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по Республике Крым бюджетных и денежных обязательств</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получателей бюджетных средств Республики Крым,</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утвержденному приказом</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Министерства финансов</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Республики Крым</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lastRenderedPageBreak/>
        <w:t>от 14.01.2016 N 8</w:t>
      </w:r>
    </w:p>
    <w:p w:rsidR="005C069F" w:rsidRPr="00A05269" w:rsidRDefault="005C069F">
      <w:pPr>
        <w:pStyle w:val="ConsPlusNormal"/>
        <w:jc w:val="right"/>
        <w:rPr>
          <w:rFonts w:ascii="Times New Roman" w:hAnsi="Times New Roman" w:cs="Times New Roman"/>
        </w:rPr>
      </w:pPr>
    </w:p>
    <w:p w:rsidR="005C069F" w:rsidRPr="00A05269" w:rsidRDefault="005C069F">
      <w:pPr>
        <w:pStyle w:val="ConsPlusTitle"/>
        <w:jc w:val="center"/>
        <w:rPr>
          <w:rFonts w:ascii="Times New Roman" w:hAnsi="Times New Roman" w:cs="Times New Roman"/>
        </w:rPr>
      </w:pPr>
      <w:bookmarkStart w:id="21" w:name="P437"/>
      <w:bookmarkEnd w:id="21"/>
      <w:r w:rsidRPr="00A05269">
        <w:rPr>
          <w:rFonts w:ascii="Times New Roman" w:hAnsi="Times New Roman" w:cs="Times New Roman"/>
        </w:rPr>
        <w:t>Информация, необходимая для постановки</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на учет бюджетного обязательства (внесения изменений</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в поставленное на учет бюджетное обязательство)</w:t>
      </w:r>
    </w:p>
    <w:p w:rsidR="005C069F" w:rsidRPr="00A05269" w:rsidRDefault="005C069F">
      <w:pPr>
        <w:spacing w:after="1"/>
        <w:rPr>
          <w:rFonts w:ascii="Times New Roman" w:hAnsi="Times New Roman" w:cs="Times New Roman"/>
        </w:rPr>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5C069F" w:rsidRPr="00A05269">
        <w:trPr>
          <w:jc w:val="center"/>
        </w:trPr>
        <w:tc>
          <w:tcPr>
            <w:tcW w:w="10147" w:type="dxa"/>
            <w:tcBorders>
              <w:top w:val="nil"/>
              <w:left w:val="single" w:sz="24" w:space="0" w:color="CED3F1"/>
              <w:bottom w:val="nil"/>
              <w:right w:val="single" w:sz="24" w:space="0" w:color="F4F3F8"/>
            </w:tcBorders>
            <w:shd w:val="clear" w:color="auto" w:fill="F4F3F8"/>
          </w:tcPr>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Список изменяющих документов</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(в ред. </w:t>
            </w:r>
            <w:hyperlink r:id="rId91"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23.07.2019 N 183)</w:t>
            </w:r>
          </w:p>
        </w:tc>
      </w:tr>
    </w:tbl>
    <w:p w:rsidR="005C069F" w:rsidRPr="00A05269" w:rsidRDefault="005C069F">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1"/>
        <w:gridCol w:w="5499"/>
      </w:tblGrid>
      <w:tr w:rsidR="005C069F" w:rsidRPr="00A05269">
        <w:tc>
          <w:tcPr>
            <w:tcW w:w="3571" w:type="dxa"/>
          </w:tcPr>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Наименование информации (реквизита, показателя)</w:t>
            </w:r>
          </w:p>
        </w:tc>
        <w:tc>
          <w:tcPr>
            <w:tcW w:w="5499" w:type="dxa"/>
          </w:tcPr>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Правила формирования информации (реквизита, показателя)</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1. Номер сведений о бюджетном обязательстве получателя бюджетных средств</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порядковый номер Сведений о бюджетном обязательстве</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2. Учетный номер бюджетного обязательства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при внесении изменений в поставленное на учет бюджетное обязательство.</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учетный номер обязательства, в которое вносятся изменения, присвоенный ему при постановке на учет</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3. Дата формирования Сведений о бюджетном обязательстве</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дата формирования Сведений о бюджетном обязательстве получателем бюджетных средств</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4. Тип бюджетного обязательства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код типа бюджетного обязательства, исходя из следующего:</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1 - 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2 - прочее, если бюджетное обязательство не связано с закупкой товаров, работ, услуг</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5. Информация о получателе бюджетных средств</w:t>
            </w:r>
          </w:p>
        </w:tc>
        <w:tc>
          <w:tcPr>
            <w:tcW w:w="5499" w:type="dxa"/>
          </w:tcPr>
          <w:p w:rsidR="005C069F" w:rsidRPr="00A05269" w:rsidRDefault="005C069F">
            <w:pPr>
              <w:pStyle w:val="ConsPlusNormal"/>
              <w:jc w:val="both"/>
              <w:rPr>
                <w:rFonts w:ascii="Times New Roman" w:hAnsi="Times New Roman" w:cs="Times New Roman"/>
              </w:rPr>
            </w:pP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5.1. Получатель бюджетных средств</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получателя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5.2. Наименование бюджета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бюджета - "бюджет Республики Крым"</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5.3. Финансовый орган</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финансового органа - "Министерство финансов Республики Крым"</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5.4. Код получателя бюджетных средств по Сводному реестру</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уникальный код организации - получателя бюджетных средств в соответствии со Сводным реестром (далее - код по Сводному реестру)</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5.5. Наименование органа Федерального казначейства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полное наименование УФК по Республике Крым</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5.6. Код органа Федерального казначейства по КОФК</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код УФК по Республике Крым</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5.7. Номер лицевого счета получателя бюджетных средств</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номер соответствующего лицевого счета получателя бюджетных средств</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lastRenderedPageBreak/>
              <w:t>6. Реквизиты документа, являющегося основанием для принятия на учет бюджетного обязательства (далее - документ-основание)</w:t>
            </w:r>
          </w:p>
        </w:tc>
        <w:tc>
          <w:tcPr>
            <w:tcW w:w="5499" w:type="dxa"/>
          </w:tcPr>
          <w:p w:rsidR="005C069F" w:rsidRPr="00A05269" w:rsidRDefault="005C069F">
            <w:pPr>
              <w:pStyle w:val="ConsPlusNormal"/>
              <w:jc w:val="both"/>
              <w:rPr>
                <w:rFonts w:ascii="Times New Roman" w:hAnsi="Times New Roman" w:cs="Times New Roman"/>
              </w:rPr>
            </w:pPr>
          </w:p>
        </w:tc>
      </w:tr>
      <w:tr w:rsidR="005C069F" w:rsidRPr="00A05269">
        <w:tc>
          <w:tcPr>
            <w:tcW w:w="3571" w:type="dxa"/>
          </w:tcPr>
          <w:p w:rsidR="005C069F" w:rsidRPr="00A05269" w:rsidRDefault="005C069F">
            <w:pPr>
              <w:pStyle w:val="ConsPlusNormal"/>
              <w:jc w:val="both"/>
              <w:rPr>
                <w:rFonts w:ascii="Times New Roman" w:hAnsi="Times New Roman" w:cs="Times New Roman"/>
              </w:rPr>
            </w:pPr>
            <w:bookmarkStart w:id="22" w:name="P474"/>
            <w:bookmarkEnd w:id="22"/>
            <w:r w:rsidRPr="00A05269">
              <w:rPr>
                <w:rFonts w:ascii="Times New Roman" w:hAnsi="Times New Roman" w:cs="Times New Roman"/>
              </w:rPr>
              <w:t>6.1. Вид документа-основания</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6.2. Наименование нормативного правового акта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При заполнении в </w:t>
            </w:r>
            <w:hyperlink w:anchor="P474" w:history="1">
              <w:r w:rsidRPr="00A05269">
                <w:rPr>
                  <w:rFonts w:ascii="Times New Roman" w:hAnsi="Times New Roman" w:cs="Times New Roman"/>
                </w:rPr>
                <w:t>пункте 6.1</w:t>
              </w:r>
            </w:hyperlink>
            <w:r w:rsidRPr="00A05269">
              <w:rPr>
                <w:rFonts w:ascii="Times New Roman" w:hAnsi="Times New Roman" w:cs="Times New Roman"/>
              </w:rPr>
              <w:t xml:space="preserve"> значения "нормативный правовой акт" указывается наименование нормативного правового акта</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6.3. Номер документа-основания</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номер документа-основания (при наличии)</w:t>
            </w:r>
          </w:p>
        </w:tc>
      </w:tr>
      <w:tr w:rsidR="005C069F" w:rsidRPr="00A05269">
        <w:tc>
          <w:tcPr>
            <w:tcW w:w="3571" w:type="dxa"/>
          </w:tcPr>
          <w:p w:rsidR="005C069F" w:rsidRPr="00A05269" w:rsidRDefault="005C069F">
            <w:pPr>
              <w:pStyle w:val="ConsPlusNormal"/>
              <w:jc w:val="both"/>
              <w:rPr>
                <w:rFonts w:ascii="Times New Roman" w:hAnsi="Times New Roman" w:cs="Times New Roman"/>
              </w:rPr>
            </w:pPr>
            <w:bookmarkStart w:id="23" w:name="P480"/>
            <w:bookmarkEnd w:id="23"/>
            <w:r w:rsidRPr="00A05269">
              <w:rPr>
                <w:rFonts w:ascii="Times New Roman" w:hAnsi="Times New Roman" w:cs="Times New Roman"/>
              </w:rPr>
              <w:t>6.4. Дата документа-основания</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дата заключения (принятия) документа-основания, дата выдачи исполнительного документа, решения налогового органа</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6.5. Предмет по документу-основанию</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предмет по документу-основанию.</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При заполнении в </w:t>
            </w:r>
            <w:hyperlink w:anchor="P474" w:history="1">
              <w:r w:rsidRPr="00A05269">
                <w:rPr>
                  <w:rFonts w:ascii="Times New Roman" w:hAnsi="Times New Roman" w:cs="Times New Roman"/>
                </w:rPr>
                <w:t>пункте 6.1</w:t>
              </w:r>
            </w:hyperlink>
            <w:r w:rsidRPr="00A05269">
              <w:rPr>
                <w:rFonts w:ascii="Times New Roman" w:hAnsi="Times New Roman" w:cs="Times New Roman"/>
              </w:rPr>
              <w:t xml:space="preserve"> значения "контракт" или "договор" указывается наименование(я) объекта закупки (поставляемых товаров, выполняемых работ, оказываемых услуг), указанное(</w:t>
            </w:r>
            <w:proofErr w:type="spellStart"/>
            <w:r w:rsidRPr="00A05269">
              <w:rPr>
                <w:rFonts w:ascii="Times New Roman" w:hAnsi="Times New Roman" w:cs="Times New Roman"/>
              </w:rPr>
              <w:t>ые</w:t>
            </w:r>
            <w:proofErr w:type="spellEnd"/>
            <w:r w:rsidRPr="00A05269">
              <w:rPr>
                <w:rFonts w:ascii="Times New Roman" w:hAnsi="Times New Roman" w:cs="Times New Roman"/>
              </w:rPr>
              <w:t>) в государственном контракте (договоре).</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При заполнении в </w:t>
            </w:r>
            <w:hyperlink w:anchor="P474" w:history="1">
              <w:r w:rsidRPr="00A05269">
                <w:rPr>
                  <w:rFonts w:ascii="Times New Roman" w:hAnsi="Times New Roman" w:cs="Times New Roman"/>
                </w:rPr>
                <w:t>пункте 6.1</w:t>
              </w:r>
            </w:hyperlink>
            <w:r w:rsidRPr="00A05269">
              <w:rPr>
                <w:rFonts w:ascii="Times New Roman" w:hAnsi="Times New Roman" w:cs="Times New Roman"/>
              </w:rPr>
              <w:t xml:space="preserve">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A05269">
              <w:rPr>
                <w:rFonts w:ascii="Times New Roman" w:hAnsi="Times New Roman" w:cs="Times New Roman"/>
              </w:rPr>
              <w:t>ий</w:t>
            </w:r>
            <w:proofErr w:type="spellEnd"/>
            <w:r w:rsidRPr="00A05269">
              <w:rPr>
                <w:rFonts w:ascii="Times New Roman" w:hAnsi="Times New Roman" w:cs="Times New Roman"/>
              </w:rPr>
              <w:t>) расходования субсидии, бюджетных инвестиций, межбюджетного трансферта или средств</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6.6. Уникальный номер реестровой записи в реестре контрактов</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Уникальный номер реестровой записи в реестре контрактов указывается при постановке на учет бюджетного обязательства и при внесении изменений в ранее поставленное на учет бюджетное обязательство с заполненными в </w:t>
            </w:r>
            <w:hyperlink w:anchor="P474" w:history="1">
              <w:r w:rsidRPr="00A05269">
                <w:rPr>
                  <w:rFonts w:ascii="Times New Roman" w:hAnsi="Times New Roman" w:cs="Times New Roman"/>
                </w:rPr>
                <w:t>пункте 6.1</w:t>
              </w:r>
            </w:hyperlink>
            <w:r w:rsidRPr="00A05269">
              <w:rPr>
                <w:rFonts w:ascii="Times New Roman" w:hAnsi="Times New Roman" w:cs="Times New Roman"/>
              </w:rPr>
              <w:t xml:space="preserve"> значениями "контракт".</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уникальный номер реестровой записи в реестре контрактов, соответствующий бюджетному обязательству, в которое вносятся изменения.</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Не заполняется при постановке на учет бюджетного обязательства, сведения о котором направляются в УФК по Республике Крым одновременно с информацией о государственном контракте, соглашении для ее первичного включения в реестр контрактов</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6.7. Сумма в валюте обязательства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При отсутствии в государственных контрактах (договорах) сумм на поставку товаров, выполнение работ, оказание услуг получатель бюджетных средств обязан предоставить расчет к договору в соответствии с бюджетной сметой для постановки на учет бюджетного обязательства, подписанный руководителем и главным бухгалтером</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6.8. Код валюты по ОКВ</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Указывается код валюты, в которой принято бюджетное обязательство, в соответствии с Общероссийским </w:t>
            </w:r>
            <w:hyperlink r:id="rId92" w:history="1">
              <w:r w:rsidRPr="00A05269">
                <w:rPr>
                  <w:rFonts w:ascii="Times New Roman" w:hAnsi="Times New Roman" w:cs="Times New Roman"/>
                </w:rPr>
                <w:t>классификатором</w:t>
              </w:r>
            </w:hyperlink>
            <w:r w:rsidRPr="00A05269">
              <w:rPr>
                <w:rFonts w:ascii="Times New Roman" w:hAnsi="Times New Roman" w:cs="Times New Roman"/>
              </w:rPr>
              <w:t xml:space="preserve"> валют. Формируется автоматически после указания наименования валюты в соответствии с Общероссийским </w:t>
            </w:r>
            <w:hyperlink r:id="rId93" w:history="1">
              <w:r w:rsidRPr="00A05269">
                <w:rPr>
                  <w:rFonts w:ascii="Times New Roman" w:hAnsi="Times New Roman" w:cs="Times New Roman"/>
                </w:rPr>
                <w:t>классификатором</w:t>
              </w:r>
            </w:hyperlink>
            <w:r w:rsidRPr="00A05269">
              <w:rPr>
                <w:rFonts w:ascii="Times New Roman" w:hAnsi="Times New Roman" w:cs="Times New Roman"/>
              </w:rPr>
              <w:t xml:space="preserve"> валют.</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случае заключения государственного контракта (договора) указывается код валюты, в которой указывается цена </w:t>
            </w:r>
            <w:r w:rsidRPr="00A05269">
              <w:rPr>
                <w:rFonts w:ascii="Times New Roman" w:hAnsi="Times New Roman" w:cs="Times New Roman"/>
              </w:rPr>
              <w:lastRenderedPageBreak/>
              <w:t>контракта</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lastRenderedPageBreak/>
              <w:t>6.9. Сумма в валюте Российской Федерации</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сумма бюджетного обязательства в валюте Российской Федерации.</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480" w:history="1">
              <w:r w:rsidRPr="00A05269">
                <w:rPr>
                  <w:rFonts w:ascii="Times New Roman" w:hAnsi="Times New Roman" w:cs="Times New Roman"/>
                </w:rPr>
                <w:t>пункте 6.4</w:t>
              </w:r>
            </w:hyperlink>
            <w:r w:rsidRPr="00A05269">
              <w:rPr>
                <w:rFonts w:ascii="Times New Roman" w:hAnsi="Times New Roman" w:cs="Times New Roman"/>
              </w:rPr>
              <w:t>.</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Если бюджетное обязательство принято в иностранной валюте,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6.10. Процент авансового платежа от общей суммы обязательства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При заполнении в </w:t>
            </w:r>
            <w:hyperlink w:anchor="P474" w:history="1">
              <w:r w:rsidRPr="00A05269">
                <w:rPr>
                  <w:rFonts w:ascii="Times New Roman" w:hAnsi="Times New Roman" w:cs="Times New Roman"/>
                </w:rPr>
                <w:t>пункте 6.1</w:t>
              </w:r>
            </w:hyperlink>
            <w:r w:rsidRPr="00A05269">
              <w:rPr>
                <w:rFonts w:ascii="Times New Roman" w:hAnsi="Times New Roman" w:cs="Times New Roman"/>
              </w:rPr>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6.11. Сумма авансового платежа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При заполнении в </w:t>
            </w:r>
            <w:hyperlink w:anchor="P474" w:history="1">
              <w:r w:rsidRPr="00A05269">
                <w:rPr>
                  <w:rFonts w:ascii="Times New Roman" w:hAnsi="Times New Roman" w:cs="Times New Roman"/>
                </w:rPr>
                <w:t>пункте 6.1</w:t>
              </w:r>
            </w:hyperlink>
            <w:r w:rsidRPr="00A05269">
              <w:rPr>
                <w:rFonts w:ascii="Times New Roman" w:hAnsi="Times New Roman" w:cs="Times New Roman"/>
              </w:rPr>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 Заполняется автоматически после заполнения </w:t>
            </w:r>
            <w:hyperlink w:anchor="P548" w:history="1">
              <w:r w:rsidRPr="00A05269">
                <w:rPr>
                  <w:rFonts w:ascii="Times New Roman" w:hAnsi="Times New Roman" w:cs="Times New Roman"/>
                </w:rPr>
                <w:t>пункта 8.5</w:t>
              </w:r>
            </w:hyperlink>
            <w:r w:rsidRPr="00A05269">
              <w:rPr>
                <w:rFonts w:ascii="Times New Roman" w:hAnsi="Times New Roman" w:cs="Times New Roman"/>
              </w:rPr>
              <w:t xml:space="preserve"> настоящей информации</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6.12. Номер уведомления о поступлении исполнительного документа/решения налогового органа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При заполнении в </w:t>
            </w:r>
            <w:hyperlink w:anchor="P474" w:history="1">
              <w:r w:rsidRPr="00A05269">
                <w:rPr>
                  <w:rFonts w:ascii="Times New Roman" w:hAnsi="Times New Roman" w:cs="Times New Roman"/>
                </w:rPr>
                <w:t>пункте 6.1</w:t>
              </w:r>
            </w:hyperlink>
            <w:r w:rsidRPr="00A05269">
              <w:rPr>
                <w:rFonts w:ascii="Times New Roman" w:hAnsi="Times New Roman" w:cs="Times New Roman"/>
              </w:rPr>
              <w:t xml:space="preserve"> значений "исполнительный документ" или "решение налогового органа" указывается номер уведомления УФК по Республике Крым о поступлении исполнительного документа (решения налогового органа), направленного должнику</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6.13. Дата уведомления о поступлении исполнительного документа/решения налогового органа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При заполнении в </w:t>
            </w:r>
            <w:hyperlink w:anchor="P474" w:history="1">
              <w:r w:rsidRPr="00A05269">
                <w:rPr>
                  <w:rFonts w:ascii="Times New Roman" w:hAnsi="Times New Roman" w:cs="Times New Roman"/>
                </w:rPr>
                <w:t>пункте 6.1</w:t>
              </w:r>
            </w:hyperlink>
            <w:r w:rsidRPr="00A05269">
              <w:rPr>
                <w:rFonts w:ascii="Times New Roman" w:hAnsi="Times New Roman" w:cs="Times New Roman"/>
              </w:rPr>
              <w:t xml:space="preserve"> значений "исполнительный документ" или "решение налогового органа" указывается дата уведомления УФК по Республике Крым о поступлении исполнительного документа (решения налогового органа), направленного должнику</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6.14. Основание </w:t>
            </w:r>
            <w:proofErr w:type="spellStart"/>
            <w:r w:rsidRPr="00A05269">
              <w:rPr>
                <w:rFonts w:ascii="Times New Roman" w:hAnsi="Times New Roman" w:cs="Times New Roman"/>
              </w:rPr>
              <w:t>невключения</w:t>
            </w:r>
            <w:proofErr w:type="spellEnd"/>
            <w:r w:rsidRPr="00A05269">
              <w:rPr>
                <w:rFonts w:ascii="Times New Roman" w:hAnsi="Times New Roman" w:cs="Times New Roman"/>
              </w:rPr>
              <w:t xml:space="preserve"> договора (государственного контракта) в реестр контрактов</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При заполнении в </w:t>
            </w:r>
            <w:hyperlink w:anchor="P474" w:history="1">
              <w:r w:rsidRPr="00A05269">
                <w:rPr>
                  <w:rFonts w:ascii="Times New Roman" w:hAnsi="Times New Roman" w:cs="Times New Roman"/>
                </w:rPr>
                <w:t>пункте 6.1</w:t>
              </w:r>
            </w:hyperlink>
            <w:r w:rsidRPr="00A05269">
              <w:rPr>
                <w:rFonts w:ascii="Times New Roman" w:hAnsi="Times New Roman" w:cs="Times New Roman"/>
              </w:rPr>
              <w:t xml:space="preserve"> значения "договор" указывается основание </w:t>
            </w:r>
            <w:proofErr w:type="spellStart"/>
            <w:r w:rsidRPr="00A05269">
              <w:rPr>
                <w:rFonts w:ascii="Times New Roman" w:hAnsi="Times New Roman" w:cs="Times New Roman"/>
              </w:rPr>
              <w:t>невключения</w:t>
            </w:r>
            <w:proofErr w:type="spellEnd"/>
            <w:r w:rsidRPr="00A05269">
              <w:rPr>
                <w:rFonts w:ascii="Times New Roman" w:hAnsi="Times New Roman" w:cs="Times New Roman"/>
              </w:rPr>
              <w:t xml:space="preserve"> государственного контракта (договора) в реестр контрактов</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 Реквизиты контрагента/взыскателя по исполнительному документу/решению налогового органа</w:t>
            </w:r>
          </w:p>
        </w:tc>
        <w:tc>
          <w:tcPr>
            <w:tcW w:w="5499" w:type="dxa"/>
          </w:tcPr>
          <w:p w:rsidR="005C069F" w:rsidRPr="00A05269" w:rsidRDefault="005C069F">
            <w:pPr>
              <w:pStyle w:val="ConsPlusNormal"/>
              <w:jc w:val="both"/>
              <w:rPr>
                <w:rFonts w:ascii="Times New Roman" w:hAnsi="Times New Roman" w:cs="Times New Roman"/>
              </w:rPr>
            </w:pP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7.1. Наименование юридического лица/фамилия, имя, отчество физического лица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При постановке на учет бюджетного обязательства по </w:t>
            </w:r>
            <w:r w:rsidRPr="00A05269">
              <w:rPr>
                <w:rFonts w:ascii="Times New Roman" w:hAnsi="Times New Roman" w:cs="Times New Roman"/>
              </w:rPr>
              <w:lastRenderedPageBreak/>
              <w:t>государственному контракту (договору) на поставку товаров, выполнение работ, оказание услуг, заключенному получателем бюджетных средств с контрагентом - юридическим лицом, условиями которого предусмотрена обязанность перечисления средств филиалу контрагента, в разделе 2 Сведений о бюджетном обязательстве (код формы по КФД 0506101) в отдельных строках необходимо указывать как реквизиты контрагента юридического лица, заключившего с получателем бюджетных средств государственный контракт (договор), так и реквизиты его филиала</w:t>
            </w:r>
          </w:p>
        </w:tc>
      </w:tr>
      <w:tr w:rsidR="005C069F" w:rsidRPr="00A05269">
        <w:tc>
          <w:tcPr>
            <w:tcW w:w="3571" w:type="dxa"/>
          </w:tcPr>
          <w:p w:rsidR="005C069F" w:rsidRPr="00A05269" w:rsidRDefault="005C069F">
            <w:pPr>
              <w:pStyle w:val="ConsPlusNormal"/>
              <w:jc w:val="both"/>
              <w:rPr>
                <w:rFonts w:ascii="Times New Roman" w:hAnsi="Times New Roman" w:cs="Times New Roman"/>
              </w:rPr>
            </w:pPr>
            <w:bookmarkStart w:id="24" w:name="P517"/>
            <w:bookmarkEnd w:id="24"/>
            <w:r w:rsidRPr="00A05269">
              <w:rPr>
                <w:rFonts w:ascii="Times New Roman" w:hAnsi="Times New Roman" w:cs="Times New Roman"/>
              </w:rPr>
              <w:lastRenderedPageBreak/>
              <w:t>7.2. Идентификационный номер налогоплательщика (ИНН)</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ИНН контрагента в соответствии со сведениями ЕГРЮЛ.</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5C069F" w:rsidRPr="00A05269">
        <w:tc>
          <w:tcPr>
            <w:tcW w:w="3571" w:type="dxa"/>
          </w:tcPr>
          <w:p w:rsidR="005C069F" w:rsidRPr="00A05269" w:rsidRDefault="005C069F">
            <w:pPr>
              <w:pStyle w:val="ConsPlusNormal"/>
              <w:jc w:val="both"/>
              <w:rPr>
                <w:rFonts w:ascii="Times New Roman" w:hAnsi="Times New Roman" w:cs="Times New Roman"/>
              </w:rPr>
            </w:pPr>
            <w:bookmarkStart w:id="25" w:name="P520"/>
            <w:bookmarkEnd w:id="25"/>
            <w:r w:rsidRPr="00A05269">
              <w:rPr>
                <w:rFonts w:ascii="Times New Roman" w:hAnsi="Times New Roman" w:cs="Times New Roman"/>
              </w:rPr>
              <w:t>7.3. Код причины постановки на учет в налоговом органе (КПП)</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КПП контрагента в соответствии со сведениями ЕГРЮЛ (при наличии).</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5C069F" w:rsidRPr="00A05269">
        <w:tblPrEx>
          <w:tblBorders>
            <w:insideH w:val="nil"/>
          </w:tblBorders>
        </w:tblPrEx>
        <w:tc>
          <w:tcPr>
            <w:tcW w:w="3571" w:type="dxa"/>
            <w:tcBorders>
              <w:bottom w:val="nil"/>
            </w:tcBorders>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7.4. Код по Сводному реестру</w:t>
            </w:r>
          </w:p>
        </w:tc>
        <w:tc>
          <w:tcPr>
            <w:tcW w:w="5499" w:type="dxa"/>
            <w:tcBorders>
              <w:bottom w:val="nil"/>
            </w:tcBorders>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Код по Сводному реестру контрагента указывается в случае наличия информации о нем в Сводном реестре в соответствии с ИНН и КПП контрагента, указанными в </w:t>
            </w:r>
            <w:hyperlink w:anchor="P517" w:history="1">
              <w:r w:rsidRPr="00A05269">
                <w:rPr>
                  <w:rFonts w:ascii="Times New Roman" w:hAnsi="Times New Roman" w:cs="Times New Roman"/>
                </w:rPr>
                <w:t>пунктах 7.2</w:t>
              </w:r>
            </w:hyperlink>
            <w:r w:rsidRPr="00A05269">
              <w:rPr>
                <w:rFonts w:ascii="Times New Roman" w:hAnsi="Times New Roman" w:cs="Times New Roman"/>
              </w:rPr>
              <w:t xml:space="preserve"> и </w:t>
            </w:r>
            <w:hyperlink w:anchor="P520" w:history="1">
              <w:r w:rsidRPr="00A05269">
                <w:rPr>
                  <w:rFonts w:ascii="Times New Roman" w:hAnsi="Times New Roman" w:cs="Times New Roman"/>
                </w:rPr>
                <w:t>7.3</w:t>
              </w:r>
            </w:hyperlink>
          </w:p>
        </w:tc>
      </w:tr>
      <w:tr w:rsidR="005C069F" w:rsidRPr="00A05269">
        <w:tblPrEx>
          <w:tblBorders>
            <w:insideH w:val="nil"/>
          </w:tblBorders>
        </w:tblPrEx>
        <w:tc>
          <w:tcPr>
            <w:tcW w:w="9070" w:type="dxa"/>
            <w:gridSpan w:val="2"/>
            <w:tcBorders>
              <w:top w:val="nil"/>
            </w:tcBorders>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94"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23.07.2019 N 183)</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7.5. Номер лицевого счета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7.6. Номер банковского счета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номер банковского счета контрагента (при наличии в документе-основании)</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7.7. Наименование банка (иной организации), в котором(-ой) открыт счет контрагенту</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7.8. БИК банка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БИК банка контрагента (при наличии в документе-основании)</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7.9. Корреспондентский счет банка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корреспондентский счет банка контрагента (при наличии в документе-основании)</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8. Расшифровка обязательства</w:t>
            </w:r>
          </w:p>
        </w:tc>
        <w:tc>
          <w:tcPr>
            <w:tcW w:w="5499" w:type="dxa"/>
          </w:tcPr>
          <w:p w:rsidR="005C069F" w:rsidRPr="00A05269" w:rsidRDefault="005C069F">
            <w:pPr>
              <w:pStyle w:val="ConsPlusNormal"/>
              <w:jc w:val="both"/>
              <w:rPr>
                <w:rFonts w:ascii="Times New Roman" w:hAnsi="Times New Roman" w:cs="Times New Roman"/>
              </w:rPr>
            </w:pP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8.1. Наименование объекта ФАИП</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Не указывается</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8.2. Код объекта ФАИП</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Не указывается</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8.3. Наименование вида средств</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вида средств, за счет которых должна быть произведена кассовая выплата: средства бюджета.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случае постановки на учет бюджетного обязательства, возникшего на основании исполнительного документа или </w:t>
            </w:r>
            <w:r w:rsidRPr="00A05269">
              <w:rPr>
                <w:rFonts w:ascii="Times New Roman" w:hAnsi="Times New Roman" w:cs="Times New Roman"/>
              </w:rPr>
              <w:lastRenderedPageBreak/>
              <w:t>решения налогового органа, указывается на основании информации, представленной должником</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lastRenderedPageBreak/>
              <w:t>8.4. Код по БК</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код классификации расходов бюджета Республики Крым в соответствии с предметом документа-основания.</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Республики Крым на основании информации, представленной должником</w:t>
            </w:r>
          </w:p>
        </w:tc>
      </w:tr>
      <w:tr w:rsidR="005C069F" w:rsidRPr="00A05269">
        <w:tc>
          <w:tcPr>
            <w:tcW w:w="3571" w:type="dxa"/>
          </w:tcPr>
          <w:p w:rsidR="005C069F" w:rsidRPr="00A05269" w:rsidRDefault="005C069F">
            <w:pPr>
              <w:pStyle w:val="ConsPlusNormal"/>
              <w:jc w:val="both"/>
              <w:rPr>
                <w:rFonts w:ascii="Times New Roman" w:hAnsi="Times New Roman" w:cs="Times New Roman"/>
              </w:rPr>
            </w:pPr>
            <w:bookmarkStart w:id="26" w:name="P548"/>
            <w:bookmarkEnd w:id="26"/>
            <w:r w:rsidRPr="00A05269">
              <w:rPr>
                <w:rFonts w:ascii="Times New Roman" w:hAnsi="Times New Roman" w:cs="Times New Roman"/>
              </w:rPr>
              <w:t>8.5. Признак безусловности обязательства</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значение "безусловное" по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авансового платежа по государственному контракту (договору), наступление срока перечисления субсидии по соглашению, исполнение решения налогового органа, оплата исполнительного документа, а также если в документе-основании указан процент и (или) общая сумма авансового платежа, иное).</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(подписание актов выполненных работ, утверждение отчетов о выполнении условий соглашения о предоставлении субсидии, иное)</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8.6. Сумма исполненного обязательства прошлых лет</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исполненная сумма бюджетного обязательства прошлых лет с точностью до второго знака после запятой</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8.7. Сумма неисполненного обязательства прошлых лет</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следующем финансовом году</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8.8. Сумма на 20__ текущий финансовый год в валюте обязательства с помесячной разбивкой</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(средств) в единицах валюты обязательства с точностью до второго знака после запятой для каждой даты осуществления платежа.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8.9. Сумма в валюте обязательства на плановый период в разрезе лет</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w:t>
            </w:r>
            <w:r w:rsidRPr="00A05269">
              <w:rPr>
                <w:rFonts w:ascii="Times New Roman" w:hAnsi="Times New Roman" w:cs="Times New Roman"/>
              </w:rPr>
              <w:lastRenderedPageBreak/>
              <w:t>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Сумма указывается отдельно на первый, второй и третий годы планового периода, а также общей суммой на последующие годы</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lastRenderedPageBreak/>
              <w:t>8.10. Дата выплаты по исполнительному документу</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дата ежемесячной выплаты по исполнению исполнительного документа, если выплаты имеют периодический характер</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8.11. Аналитический код</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w:t>
            </w:r>
          </w:p>
        </w:tc>
      </w:tr>
      <w:tr w:rsidR="005C069F" w:rsidRPr="00A05269">
        <w:tc>
          <w:tcPr>
            <w:tcW w:w="3571"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8.12. Примечание</w:t>
            </w:r>
          </w:p>
        </w:tc>
        <w:tc>
          <w:tcPr>
            <w:tcW w:w="5499"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При постановке на учет обязательства, заключенного в целях реализации ФЦП, указывается наименование объекта ФЦП, уникальный код, присвоенный объекту ФЦП.</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Иная информация, необходимая для постановки бюджетного обязательства на учет</w:t>
            </w:r>
          </w:p>
        </w:tc>
      </w:tr>
    </w:tbl>
    <w:p w:rsidR="005C069F" w:rsidRPr="00A05269" w:rsidRDefault="005C069F">
      <w:pPr>
        <w:pStyle w:val="ConsPlusNormal"/>
        <w:jc w:val="both"/>
        <w:rPr>
          <w:rFonts w:ascii="Times New Roman" w:hAnsi="Times New Roman" w:cs="Times New Roman"/>
        </w:rPr>
      </w:pPr>
    </w:p>
    <w:p w:rsidR="005C069F" w:rsidRPr="00A05269" w:rsidRDefault="005C069F">
      <w:pPr>
        <w:pStyle w:val="ConsPlusNormal"/>
        <w:jc w:val="both"/>
        <w:rPr>
          <w:rFonts w:ascii="Times New Roman" w:hAnsi="Times New Roman" w:cs="Times New Roman"/>
        </w:rPr>
      </w:pPr>
    </w:p>
    <w:p w:rsidR="005C069F" w:rsidRPr="00A05269" w:rsidRDefault="005C069F">
      <w:pPr>
        <w:pStyle w:val="ConsPlusNormal"/>
        <w:jc w:val="both"/>
        <w:rPr>
          <w:rFonts w:ascii="Times New Roman" w:hAnsi="Times New Roman" w:cs="Times New Roman"/>
        </w:rPr>
      </w:pPr>
    </w:p>
    <w:p w:rsidR="005C069F" w:rsidRPr="00A05269" w:rsidRDefault="005C069F">
      <w:pPr>
        <w:pStyle w:val="ConsPlusNormal"/>
        <w:jc w:val="both"/>
        <w:rPr>
          <w:rFonts w:ascii="Times New Roman" w:hAnsi="Times New Roman" w:cs="Times New Roman"/>
        </w:rPr>
      </w:pPr>
    </w:p>
    <w:p w:rsidR="005C069F" w:rsidRPr="00A05269" w:rsidRDefault="005C069F">
      <w:pPr>
        <w:pStyle w:val="ConsPlusNormal"/>
        <w:jc w:val="right"/>
        <w:rPr>
          <w:rFonts w:ascii="Times New Roman" w:hAnsi="Times New Roman" w:cs="Times New Roman"/>
        </w:rPr>
      </w:pPr>
    </w:p>
    <w:p w:rsidR="005C069F" w:rsidRPr="00A05269" w:rsidRDefault="005C069F">
      <w:pPr>
        <w:pStyle w:val="ConsPlusNormal"/>
        <w:jc w:val="right"/>
        <w:outlineLvl w:val="1"/>
        <w:rPr>
          <w:rFonts w:ascii="Times New Roman" w:hAnsi="Times New Roman" w:cs="Times New Roman"/>
        </w:rPr>
      </w:pPr>
      <w:r w:rsidRPr="00A05269">
        <w:rPr>
          <w:rFonts w:ascii="Times New Roman" w:hAnsi="Times New Roman" w:cs="Times New Roman"/>
        </w:rPr>
        <w:t>Приложение N 2</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к Порядку</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учета Управлением Федерального казначейства</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по Республике Крым бюджетных и денежных обязательств</w:t>
      </w:r>
    </w:p>
    <w:p w:rsidR="005C069F" w:rsidRPr="00A05269" w:rsidRDefault="005C069F">
      <w:pPr>
        <w:pStyle w:val="ConsPlusNormal"/>
        <w:jc w:val="right"/>
        <w:rPr>
          <w:rFonts w:ascii="Times New Roman" w:hAnsi="Times New Roman" w:cs="Times New Roman"/>
        </w:rPr>
      </w:pPr>
      <w:r w:rsidRPr="00A05269">
        <w:rPr>
          <w:rFonts w:ascii="Times New Roman" w:hAnsi="Times New Roman" w:cs="Times New Roman"/>
        </w:rPr>
        <w:t>получателей бюджетных средств Республики Крым</w:t>
      </w:r>
    </w:p>
    <w:p w:rsidR="005C069F" w:rsidRPr="00A05269" w:rsidRDefault="005C069F">
      <w:pPr>
        <w:pStyle w:val="ConsPlusNormal"/>
        <w:rPr>
          <w:rFonts w:ascii="Times New Roman" w:hAnsi="Times New Roman" w:cs="Times New Roman"/>
        </w:rPr>
      </w:pPr>
    </w:p>
    <w:p w:rsidR="005C069F" w:rsidRPr="00A05269" w:rsidRDefault="005C069F">
      <w:pPr>
        <w:pStyle w:val="ConsPlusTitle"/>
        <w:jc w:val="center"/>
        <w:rPr>
          <w:rFonts w:ascii="Times New Roman" w:hAnsi="Times New Roman" w:cs="Times New Roman"/>
        </w:rPr>
      </w:pPr>
      <w:bookmarkStart w:id="27" w:name="P581"/>
      <w:bookmarkEnd w:id="27"/>
      <w:r w:rsidRPr="00A05269">
        <w:rPr>
          <w:rFonts w:ascii="Times New Roman" w:hAnsi="Times New Roman" w:cs="Times New Roman"/>
        </w:rPr>
        <w:t>ИНФОРМАЦИЯ, НЕОБХОДИМАЯ ДЛЯ ПОСТАНОВКИ</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НА УЧЕТ ДЕНЕЖНОГО ОБЯЗАТЕЛЬСТВА (ВНЕСЕНИЯ ИЗМЕНЕНИЙ</w:t>
      </w:r>
    </w:p>
    <w:p w:rsidR="005C069F" w:rsidRPr="00A05269" w:rsidRDefault="005C069F">
      <w:pPr>
        <w:pStyle w:val="ConsPlusTitle"/>
        <w:jc w:val="center"/>
        <w:rPr>
          <w:rFonts w:ascii="Times New Roman" w:hAnsi="Times New Roman" w:cs="Times New Roman"/>
        </w:rPr>
      </w:pPr>
      <w:r w:rsidRPr="00A05269">
        <w:rPr>
          <w:rFonts w:ascii="Times New Roman" w:hAnsi="Times New Roman" w:cs="Times New Roman"/>
        </w:rPr>
        <w:t>В ПОСТАВЛЕННОЕ НА УЧЕТ ДЕНЕЖНОЕ ОБЯЗАТЕЛЬСТВО)</w:t>
      </w:r>
    </w:p>
    <w:p w:rsidR="005C069F" w:rsidRPr="00A05269" w:rsidRDefault="005C069F">
      <w:pPr>
        <w:spacing w:after="1"/>
        <w:rPr>
          <w:rFonts w:ascii="Times New Roman" w:hAnsi="Times New Roman" w:cs="Times New Roman"/>
        </w:rPr>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5C069F" w:rsidRPr="00A05269">
        <w:trPr>
          <w:jc w:val="center"/>
        </w:trPr>
        <w:tc>
          <w:tcPr>
            <w:tcW w:w="10147" w:type="dxa"/>
            <w:tcBorders>
              <w:top w:val="nil"/>
              <w:left w:val="single" w:sz="24" w:space="0" w:color="CED3F1"/>
              <w:bottom w:val="nil"/>
              <w:right w:val="single" w:sz="24" w:space="0" w:color="F4F3F8"/>
            </w:tcBorders>
            <w:shd w:val="clear" w:color="auto" w:fill="F4F3F8"/>
          </w:tcPr>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Список изменяющих документов</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(введена </w:t>
            </w:r>
            <w:hyperlink r:id="rId95" w:history="1">
              <w:r w:rsidRPr="00A05269">
                <w:rPr>
                  <w:rFonts w:ascii="Times New Roman" w:hAnsi="Times New Roman" w:cs="Times New Roman"/>
                </w:rPr>
                <w:t>Приказом</w:t>
              </w:r>
            </w:hyperlink>
            <w:r w:rsidRPr="00A05269">
              <w:rPr>
                <w:rFonts w:ascii="Times New Roman" w:hAnsi="Times New Roman" w:cs="Times New Roman"/>
              </w:rPr>
              <w:t xml:space="preserve"> Минфина Республики Крым от 27.11.2019 N 272;</w:t>
            </w:r>
          </w:p>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 xml:space="preserve">в ред. </w:t>
            </w:r>
            <w:hyperlink r:id="rId96"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w:t>
            </w:r>
          </w:p>
        </w:tc>
      </w:tr>
    </w:tbl>
    <w:p w:rsidR="005C069F" w:rsidRPr="00A05269" w:rsidRDefault="005C069F">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5216"/>
      </w:tblGrid>
      <w:tr w:rsidR="005C069F" w:rsidRPr="00A05269">
        <w:tc>
          <w:tcPr>
            <w:tcW w:w="3855" w:type="dxa"/>
          </w:tcPr>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Наименование информации (реквизита, показателя)</w:t>
            </w:r>
          </w:p>
        </w:tc>
        <w:tc>
          <w:tcPr>
            <w:tcW w:w="5216" w:type="dxa"/>
          </w:tcPr>
          <w:p w:rsidR="005C069F" w:rsidRPr="00A05269" w:rsidRDefault="005C069F">
            <w:pPr>
              <w:pStyle w:val="ConsPlusNormal"/>
              <w:jc w:val="center"/>
              <w:rPr>
                <w:rFonts w:ascii="Times New Roman" w:hAnsi="Times New Roman" w:cs="Times New Roman"/>
              </w:rPr>
            </w:pPr>
            <w:r w:rsidRPr="00A05269">
              <w:rPr>
                <w:rFonts w:ascii="Times New Roman" w:hAnsi="Times New Roman" w:cs="Times New Roman"/>
              </w:rPr>
              <w:t>Правила формирования информации (реквизита, показателя)</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1. Номер сведений о денежном обязательстве получателя бюджетных средств</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порядковый номер Сведений о денежном обязательстве</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2. Дата Сведений о денежном обязательстве</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дата подписания Сведений о денежном обязательстве получателем бюджетных средств</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lastRenderedPageBreak/>
              <w:t>3. Учетный номер денежного обязательства</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при внесении изменений в поставленное на учет денежное обязательство. Указывается учетный номер обязательства, в которое вносятся изменения, присвоенный ему при постановке на учет</w:t>
            </w:r>
          </w:p>
        </w:tc>
      </w:tr>
      <w:tr w:rsidR="005C069F" w:rsidRPr="00A05269">
        <w:tc>
          <w:tcPr>
            <w:tcW w:w="3855" w:type="dxa"/>
          </w:tcPr>
          <w:p w:rsidR="005C069F" w:rsidRPr="00A05269" w:rsidRDefault="005C069F">
            <w:pPr>
              <w:pStyle w:val="ConsPlusNormal"/>
              <w:jc w:val="both"/>
              <w:rPr>
                <w:rFonts w:ascii="Times New Roman" w:hAnsi="Times New Roman" w:cs="Times New Roman"/>
              </w:rPr>
            </w:pPr>
            <w:bookmarkStart w:id="28" w:name="P596"/>
            <w:bookmarkEnd w:id="28"/>
            <w:r w:rsidRPr="00A05269">
              <w:rPr>
                <w:rFonts w:ascii="Times New Roman" w:hAnsi="Times New Roman" w:cs="Times New Roman"/>
              </w:rPr>
              <w:t>4. Учетный номер бюджетного обязательства</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5. Код объекта федеральной адресной инвестиционной программы (далее - ФАИП) (код мероприятия по информатизации) &lt;**&gt;</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Не указывается</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 Информация о получателе бюджетных средств</w:t>
            </w:r>
          </w:p>
        </w:tc>
        <w:tc>
          <w:tcPr>
            <w:tcW w:w="5216" w:type="dxa"/>
          </w:tcPr>
          <w:p w:rsidR="005C069F" w:rsidRPr="00A05269" w:rsidRDefault="005C069F">
            <w:pPr>
              <w:pStyle w:val="ConsPlusNormal"/>
              <w:jc w:val="both"/>
              <w:rPr>
                <w:rFonts w:ascii="Times New Roman" w:hAnsi="Times New Roman" w:cs="Times New Roman"/>
              </w:rPr>
            </w:pP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6.1. Получатель бюджетных средств &lt;*&gt;</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получателя бюджетных средств</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6.2. Код получателя бюджетных средств по Сводному реестру &lt;*&gt;</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уникальный код организации по Сводному реестру получателя бюджетных средств</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6.3. Номер лицевого счета &lt;*&gt;</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соответствующий номер получателя бюджетных средств</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6.4. Главный распорядитель бюджетных средств</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главного распорядителя бюджетных средств Республики Крым с отражением в кодовой зоне кода главного распорядителя бюджетных средств Республики Крым, установленного законом о бюджете Республики Крым, в составе ведомственной структуры расходов Республики Крым</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6.5. Наименование бюджета</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бюджета - "бюджет Республики Крым"</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6.6. Финансовый орган</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финансового органа - "Министерство финансов Республики Крым"</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6.7. Территориальный орган Федерального казначейства &lt;*&gt;</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полное наименование УФК по Республике Крым</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6.8. Код органа Федерального казначейства (далее - КОФК) &lt;*&gt;</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код УФК по Республике Крым</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6.9. Признак авансового платежа</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признак авансового платежа. Если платеж является авансовым, в графе указывается "Да", если платеж не является авансовым, указывается "Нет"</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 Реквизиты документа, подтверждающего возникновение денежного обязательства</w:t>
            </w:r>
          </w:p>
        </w:tc>
        <w:tc>
          <w:tcPr>
            <w:tcW w:w="5216" w:type="dxa"/>
          </w:tcPr>
          <w:p w:rsidR="005C069F" w:rsidRPr="00A05269" w:rsidRDefault="005C069F">
            <w:pPr>
              <w:pStyle w:val="ConsPlusNormal"/>
              <w:jc w:val="both"/>
              <w:rPr>
                <w:rFonts w:ascii="Times New Roman" w:hAnsi="Times New Roman" w:cs="Times New Roman"/>
              </w:rPr>
            </w:pP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7.1. Вид</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документа, являющегося основанием для возникновения денежного обязательства</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7.2. Номер</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номер документа, подтверждающего возникновение денежного обязательства</w:t>
            </w:r>
          </w:p>
        </w:tc>
      </w:tr>
      <w:tr w:rsidR="005C069F" w:rsidRPr="00A05269">
        <w:tc>
          <w:tcPr>
            <w:tcW w:w="3855" w:type="dxa"/>
          </w:tcPr>
          <w:p w:rsidR="005C069F" w:rsidRPr="00A05269" w:rsidRDefault="005C069F">
            <w:pPr>
              <w:pStyle w:val="ConsPlusNormal"/>
              <w:jc w:val="both"/>
              <w:rPr>
                <w:rFonts w:ascii="Times New Roman" w:hAnsi="Times New Roman" w:cs="Times New Roman"/>
              </w:rPr>
            </w:pPr>
            <w:bookmarkStart w:id="29" w:name="P626"/>
            <w:bookmarkEnd w:id="29"/>
            <w:r w:rsidRPr="00A05269">
              <w:rPr>
                <w:rFonts w:ascii="Times New Roman" w:hAnsi="Times New Roman" w:cs="Times New Roman"/>
              </w:rPr>
              <w:t>7.3. Дата</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дата документа, подтверждающего возникновение денежного обязательства</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7.4. Сумма</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сумма документа, подтверждающего возникновение денежного обязательства</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lastRenderedPageBreak/>
              <w:t>7.5. Предмет</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товаров (работ, услуг) в соответствии с документом, подтверждающим возникновение денежного обязательства</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7.6. Наименование вида средств</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наименование вида средств, за счет которых должна быть произведена кассовая выплата: средства бюджета.</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7.7. Код по БК &lt;**&gt;</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код классификации расходов бюджета Республики Крым в соответствии с предметом документа-основания.</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бюджета Республики Крым на основании информации, представленной должником</w:t>
            </w:r>
          </w:p>
        </w:tc>
      </w:tr>
      <w:tr w:rsidR="005C069F" w:rsidRPr="00A05269">
        <w:tblPrEx>
          <w:tblBorders>
            <w:insideH w:val="nil"/>
          </w:tblBorders>
        </w:tblPrEx>
        <w:tc>
          <w:tcPr>
            <w:tcW w:w="3855" w:type="dxa"/>
            <w:tcBorders>
              <w:bottom w:val="nil"/>
            </w:tcBorders>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7.8. Аналитический код &lt;**&gt;</w:t>
            </w:r>
          </w:p>
        </w:tc>
        <w:tc>
          <w:tcPr>
            <w:tcW w:w="5216" w:type="dxa"/>
            <w:tcBorders>
              <w:bottom w:val="nil"/>
            </w:tcBorders>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при необходимости в дополнение к коду по бюджетной классификации плательщика код цели, присваиваемый целевым межбюджетным трансфертам в виде субсидий, субвенций и иных межбюджетных трансфертов, имеющих целевое назначение</w:t>
            </w:r>
          </w:p>
        </w:tc>
      </w:tr>
      <w:tr w:rsidR="005C069F" w:rsidRPr="00A05269">
        <w:tblPrEx>
          <w:tblBorders>
            <w:insideH w:val="nil"/>
          </w:tblBorders>
        </w:tblPrEx>
        <w:tc>
          <w:tcPr>
            <w:tcW w:w="9071" w:type="dxa"/>
            <w:gridSpan w:val="2"/>
            <w:tcBorders>
              <w:top w:val="nil"/>
            </w:tcBorders>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(в ред. </w:t>
            </w:r>
            <w:hyperlink r:id="rId97" w:history="1">
              <w:r w:rsidRPr="00A05269">
                <w:rPr>
                  <w:rFonts w:ascii="Times New Roman" w:hAnsi="Times New Roman" w:cs="Times New Roman"/>
                </w:rPr>
                <w:t>Приказа</w:t>
              </w:r>
            </w:hyperlink>
            <w:r w:rsidRPr="00A05269">
              <w:rPr>
                <w:rFonts w:ascii="Times New Roman" w:hAnsi="Times New Roman" w:cs="Times New Roman"/>
              </w:rPr>
              <w:t xml:space="preserve"> Минфина Республики Крым от 28.12.2019 N 312)</w:t>
            </w:r>
          </w:p>
        </w:tc>
      </w:tr>
      <w:tr w:rsidR="005C069F" w:rsidRPr="00A05269">
        <w:tc>
          <w:tcPr>
            <w:tcW w:w="3855" w:type="dxa"/>
          </w:tcPr>
          <w:p w:rsidR="005C069F" w:rsidRPr="00A05269" w:rsidRDefault="005C069F">
            <w:pPr>
              <w:pStyle w:val="ConsPlusNormal"/>
              <w:jc w:val="both"/>
              <w:rPr>
                <w:rFonts w:ascii="Times New Roman" w:hAnsi="Times New Roman" w:cs="Times New Roman"/>
              </w:rPr>
            </w:pPr>
            <w:bookmarkStart w:id="30" w:name="P641"/>
            <w:bookmarkEnd w:id="30"/>
            <w:r w:rsidRPr="00A05269">
              <w:rPr>
                <w:rFonts w:ascii="Times New Roman" w:hAnsi="Times New Roman" w:cs="Times New Roman"/>
              </w:rPr>
              <w:t>7.9. Сумма в валюте выплаты</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5C069F" w:rsidRPr="00A05269">
        <w:tc>
          <w:tcPr>
            <w:tcW w:w="3855" w:type="dxa"/>
          </w:tcPr>
          <w:p w:rsidR="005C069F" w:rsidRPr="00A05269" w:rsidRDefault="005C069F">
            <w:pPr>
              <w:pStyle w:val="ConsPlusNormal"/>
              <w:jc w:val="both"/>
              <w:rPr>
                <w:rFonts w:ascii="Times New Roman" w:hAnsi="Times New Roman" w:cs="Times New Roman"/>
              </w:rPr>
            </w:pPr>
            <w:bookmarkStart w:id="31" w:name="P643"/>
            <w:bookmarkEnd w:id="31"/>
            <w:r w:rsidRPr="00A05269">
              <w:rPr>
                <w:rFonts w:ascii="Times New Roman" w:hAnsi="Times New Roman" w:cs="Times New Roman"/>
              </w:rPr>
              <w:t>7.10. Код валюты</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код валюты, в которой принято денежное обязательство, в соответствии с Общероссийским классификатором валют</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7.11. Сумма в рублевом эквиваленте</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сумма денежного обязательства в валюте Российской Федерации.</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626" w:history="1">
              <w:r w:rsidRPr="00A05269">
                <w:rPr>
                  <w:rFonts w:ascii="Times New Roman" w:hAnsi="Times New Roman" w:cs="Times New Roman"/>
                </w:rPr>
                <w:t>пункте 7.3</w:t>
              </w:r>
            </w:hyperlink>
            <w:r w:rsidRPr="00A05269">
              <w:rPr>
                <w:rFonts w:ascii="Times New Roman" w:hAnsi="Times New Roman" w:cs="Times New Roman"/>
              </w:rPr>
              <w:t xml:space="preserve"> настоящей информации.</w:t>
            </w:r>
          </w:p>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641" w:history="1">
              <w:r w:rsidRPr="00A05269">
                <w:rPr>
                  <w:rFonts w:ascii="Times New Roman" w:hAnsi="Times New Roman" w:cs="Times New Roman"/>
                </w:rPr>
                <w:t>пунктам 7.9</w:t>
              </w:r>
            </w:hyperlink>
            <w:r w:rsidRPr="00A05269">
              <w:rPr>
                <w:rFonts w:ascii="Times New Roman" w:hAnsi="Times New Roman" w:cs="Times New Roman"/>
              </w:rPr>
              <w:t xml:space="preserve"> и </w:t>
            </w:r>
            <w:hyperlink w:anchor="P643" w:history="1">
              <w:r w:rsidRPr="00A05269">
                <w:rPr>
                  <w:rFonts w:ascii="Times New Roman" w:hAnsi="Times New Roman" w:cs="Times New Roman"/>
                </w:rPr>
                <w:t>7.10</w:t>
              </w:r>
            </w:hyperlink>
            <w:r w:rsidRPr="00A05269">
              <w:rPr>
                <w:rFonts w:ascii="Times New Roman" w:hAnsi="Times New Roman" w:cs="Times New Roman"/>
              </w:rPr>
              <w:t xml:space="preserve"> настоящей информации</w:t>
            </w:r>
          </w:p>
        </w:tc>
      </w:tr>
      <w:tr w:rsidR="005C069F" w:rsidRPr="00A05269">
        <w:tc>
          <w:tcPr>
            <w:tcW w:w="3855"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7.12. Перечислено сумм аванса</w:t>
            </w:r>
          </w:p>
        </w:tc>
        <w:tc>
          <w:tcPr>
            <w:tcW w:w="5216" w:type="dxa"/>
          </w:tcPr>
          <w:p w:rsidR="005C069F" w:rsidRPr="00A05269" w:rsidRDefault="005C069F">
            <w:pPr>
              <w:pStyle w:val="ConsPlusNormal"/>
              <w:jc w:val="both"/>
              <w:rPr>
                <w:rFonts w:ascii="Times New Roman" w:hAnsi="Times New Roman" w:cs="Times New Roman"/>
              </w:rPr>
            </w:pPr>
            <w:r w:rsidRPr="00A05269">
              <w:rPr>
                <w:rFonts w:ascii="Times New Roman" w:hAnsi="Times New Roman" w:cs="Times New Roman"/>
              </w:rPr>
              <w:t>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кодовой зоне "Признак авансового платежа" указано "Да"</w:t>
            </w:r>
          </w:p>
        </w:tc>
      </w:tr>
    </w:tbl>
    <w:p w:rsidR="005C069F" w:rsidRPr="00A05269" w:rsidRDefault="005C069F">
      <w:pPr>
        <w:pStyle w:val="ConsPlusNormal"/>
        <w:rPr>
          <w:rFonts w:ascii="Times New Roman" w:hAnsi="Times New Roman" w:cs="Times New Roman"/>
        </w:rPr>
      </w:pPr>
    </w:p>
    <w:p w:rsidR="005C069F" w:rsidRPr="00A05269" w:rsidRDefault="005C069F">
      <w:pPr>
        <w:pStyle w:val="ConsPlusNormal"/>
        <w:ind w:firstLine="540"/>
        <w:jc w:val="both"/>
        <w:rPr>
          <w:rFonts w:ascii="Times New Roman" w:hAnsi="Times New Roman" w:cs="Times New Roman"/>
        </w:rPr>
      </w:pPr>
      <w:r w:rsidRPr="00A05269">
        <w:rPr>
          <w:rFonts w:ascii="Times New Roman" w:hAnsi="Times New Roman" w:cs="Times New Roman"/>
        </w:rPr>
        <w:t>--------------------------------</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&lt;*&gt; Указывается значение реквизита, идентичное значению </w:t>
      </w:r>
      <w:proofErr w:type="gramStart"/>
      <w:r w:rsidRPr="00A05269">
        <w:rPr>
          <w:rFonts w:ascii="Times New Roman" w:hAnsi="Times New Roman" w:cs="Times New Roman"/>
        </w:rPr>
        <w:t>соответствующего реквизита</w:t>
      </w:r>
      <w:proofErr w:type="gramEnd"/>
      <w:r w:rsidRPr="00A05269">
        <w:rPr>
          <w:rFonts w:ascii="Times New Roman" w:hAnsi="Times New Roman" w:cs="Times New Roman"/>
        </w:rPr>
        <w:t xml:space="preserve"> учтенного органом Федерального казначейства бюджетного обязательства с учетным номером, указанным при заполнении информации по </w:t>
      </w:r>
      <w:hyperlink w:anchor="P596" w:history="1">
        <w:r w:rsidRPr="00A05269">
          <w:rPr>
            <w:rFonts w:ascii="Times New Roman" w:hAnsi="Times New Roman" w:cs="Times New Roman"/>
          </w:rPr>
          <w:t>пункту 4</w:t>
        </w:r>
      </w:hyperlink>
      <w:r w:rsidRPr="00A05269">
        <w:rPr>
          <w:rFonts w:ascii="Times New Roman" w:hAnsi="Times New Roman" w:cs="Times New Roman"/>
        </w:rPr>
        <w:t>.</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lastRenderedPageBreak/>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596" w:history="1">
        <w:r w:rsidRPr="00A05269">
          <w:rPr>
            <w:rFonts w:ascii="Times New Roman" w:hAnsi="Times New Roman" w:cs="Times New Roman"/>
          </w:rPr>
          <w:t>пункту 4</w:t>
        </w:r>
      </w:hyperlink>
      <w:r w:rsidRPr="00A05269">
        <w:rPr>
          <w:rFonts w:ascii="Times New Roman" w:hAnsi="Times New Roman" w:cs="Times New Roman"/>
        </w:rPr>
        <w:t>.</w:t>
      </w:r>
    </w:p>
    <w:p w:rsidR="005C069F" w:rsidRPr="00A05269" w:rsidRDefault="005C069F">
      <w:pPr>
        <w:pStyle w:val="ConsPlusNormal"/>
        <w:spacing w:before="200"/>
        <w:ind w:firstLine="540"/>
        <w:jc w:val="both"/>
        <w:rPr>
          <w:rFonts w:ascii="Times New Roman" w:hAnsi="Times New Roman" w:cs="Times New Roman"/>
        </w:rPr>
      </w:pPr>
      <w:r w:rsidRPr="00A05269">
        <w:rPr>
          <w:rFonts w:ascii="Times New Roman" w:hAnsi="Times New Roman" w:cs="Times New Roman"/>
        </w:rPr>
        <w:t xml:space="preserve">&lt;**&gt; При представлении Сведений о денежном обязательстве в форме электронного документа в информационной системе заполняется путем выбора реквизитов, соответствующих реквизитам учтенного органом Федерального казначейства бюджетного обязательства с учетным номером, указанным при заполнении информации по </w:t>
      </w:r>
      <w:hyperlink w:anchor="P596" w:history="1">
        <w:r w:rsidRPr="00A05269">
          <w:rPr>
            <w:rFonts w:ascii="Times New Roman" w:hAnsi="Times New Roman" w:cs="Times New Roman"/>
          </w:rPr>
          <w:t>пункту 4</w:t>
        </w:r>
      </w:hyperlink>
      <w:r w:rsidRPr="00A05269">
        <w:rPr>
          <w:rFonts w:ascii="Times New Roman" w:hAnsi="Times New Roman" w:cs="Times New Roman"/>
        </w:rPr>
        <w:t>.</w:t>
      </w:r>
    </w:p>
    <w:p w:rsidR="005C069F" w:rsidRPr="00A05269" w:rsidRDefault="005C069F">
      <w:pPr>
        <w:pStyle w:val="ConsPlusNormal"/>
        <w:jc w:val="both"/>
        <w:rPr>
          <w:rFonts w:ascii="Times New Roman" w:hAnsi="Times New Roman" w:cs="Times New Roman"/>
        </w:rPr>
      </w:pPr>
    </w:p>
    <w:p w:rsidR="005C069F" w:rsidRPr="00A05269" w:rsidRDefault="005C069F">
      <w:pPr>
        <w:pStyle w:val="ConsPlusNormal"/>
        <w:jc w:val="both"/>
        <w:rPr>
          <w:rFonts w:ascii="Times New Roman" w:hAnsi="Times New Roman" w:cs="Times New Roman"/>
        </w:rPr>
      </w:pPr>
    </w:p>
    <w:p w:rsidR="005C069F" w:rsidRPr="00A05269" w:rsidRDefault="005C069F">
      <w:pPr>
        <w:pStyle w:val="ConsPlusNormal"/>
        <w:pBdr>
          <w:top w:val="single" w:sz="6" w:space="0" w:color="auto"/>
        </w:pBdr>
        <w:spacing w:before="100" w:after="100"/>
        <w:jc w:val="both"/>
        <w:rPr>
          <w:rFonts w:ascii="Times New Roman" w:hAnsi="Times New Roman" w:cs="Times New Roman"/>
          <w:sz w:val="2"/>
          <w:szCs w:val="2"/>
        </w:rPr>
      </w:pPr>
    </w:p>
    <w:p w:rsidR="004356C6" w:rsidRPr="00A05269" w:rsidRDefault="00A05269">
      <w:pPr>
        <w:rPr>
          <w:rFonts w:ascii="Times New Roman" w:hAnsi="Times New Roman" w:cs="Times New Roman"/>
        </w:rPr>
      </w:pPr>
    </w:p>
    <w:sectPr w:rsidR="004356C6" w:rsidRPr="00A05269" w:rsidSect="004245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69F"/>
    <w:rsid w:val="00240D37"/>
    <w:rsid w:val="005C069F"/>
    <w:rsid w:val="00A05269"/>
    <w:rsid w:val="00D115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706461-026B-436B-8524-2E73A40A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069F"/>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5C06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C069F"/>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5C06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C06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C06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C069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C069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F8B2E2C6F9520B824D6AF7C72509F21E5319E3767938E0A58BD32413060EF323454C8AD8613707FAD0BDF07316ACD8405210FDF01396C38D1CEFATFlDL" TargetMode="External"/><Relationship Id="rId21" Type="http://schemas.openxmlformats.org/officeDocument/2006/relationships/hyperlink" Target="consultantplus://offline/ref=4F8B2E2C6F9520B824D6AF7C72509F21E5319E3767938E0A58BD32413060EF323454C8AD8613707FAD0AD504316ACD8405210FDF01396C38D1CEFATFlDL" TargetMode="External"/><Relationship Id="rId42" Type="http://schemas.openxmlformats.org/officeDocument/2006/relationships/hyperlink" Target="consultantplus://offline/ref=4F8B2E2C6F9520B824D6AF7C72509F21E5319E3763978F085EBD32413060EF323454C8AD8613707FAD0AD700316ACD8405210FDF01396C38D1CEFATFlDL" TargetMode="External"/><Relationship Id="rId47" Type="http://schemas.openxmlformats.org/officeDocument/2006/relationships/hyperlink" Target="consultantplus://offline/ref=4F8B2E2C6F9520B824D6AF7C72509F21E5319E37639D8C055BBD32413060EF323454C8BF864B7C7FA914D609243C9CC2T5l0L" TargetMode="External"/><Relationship Id="rId63" Type="http://schemas.openxmlformats.org/officeDocument/2006/relationships/hyperlink" Target="consultantplus://offline/ref=4F8B2E2C6F9520B824D6AF7C72509F21E5319E37639D880858BD32413060EF323454C8AD8613707FAD0AD702316ACD8405210FDF01396C38D1CEFATFlDL" TargetMode="External"/><Relationship Id="rId68" Type="http://schemas.openxmlformats.org/officeDocument/2006/relationships/hyperlink" Target="consultantplus://offline/ref=4F8B2E2C6F9520B824D6AF7C72509F21E5319E3763918F0B57BD32413060EF323454C8AD8613707FAD0AD404316ACD8405210FDF01396C38D1CEFATFlDL" TargetMode="External"/><Relationship Id="rId84" Type="http://schemas.openxmlformats.org/officeDocument/2006/relationships/hyperlink" Target="consultantplus://offline/ref=4F8B2E2C6F9520B824D6AF7C72509F21E5319E3763978F085EBD32413060EF323454C8AD8613707FAD0BD604316ACD8405210FDF01396C38D1CEFATFlDL" TargetMode="External"/><Relationship Id="rId89" Type="http://schemas.openxmlformats.org/officeDocument/2006/relationships/hyperlink" Target="consultantplus://offline/ref=4F8B2E2C6F9520B824D6B171643CC42CEF3FC0326595805A02E2691C6769E565611BC9E3C21A6F7FA414D40038T3lEL" TargetMode="External"/><Relationship Id="rId16" Type="http://schemas.openxmlformats.org/officeDocument/2006/relationships/hyperlink" Target="consultantplus://offline/ref=4F8B2E2C6F9520B824D6AF7C72509F21E5319E37639D89085BBD32413060EF323454C8AD8613707FAD0AD605316ACD8405210FDF01396C38D1CEFATFlDL" TargetMode="External"/><Relationship Id="rId11" Type="http://schemas.openxmlformats.org/officeDocument/2006/relationships/hyperlink" Target="consultantplus://offline/ref=4F8B2E2C6F9520B824D6AF7C72509F21E5319E3762918C0458BD32413060EF323454C8AD8613707FAD0AD605316ACD8405210FDF01396C38D1CEFATFlDL" TargetMode="External"/><Relationship Id="rId32" Type="http://schemas.openxmlformats.org/officeDocument/2006/relationships/hyperlink" Target="consultantplus://offline/ref=4F8B2E2C6F9520B824D6AF7C72509F21E5319E3762918C0458BD32413060EF323454C8AD8613707FAD0AD606316ACD8405210FDF01396C38D1CEFATFlDL" TargetMode="External"/><Relationship Id="rId37" Type="http://schemas.openxmlformats.org/officeDocument/2006/relationships/hyperlink" Target="consultantplus://offline/ref=4F8B2E2C6F9520B824D6AF7C72509F21E5319E37639D89085BBD32413060EF323454C8AD8613707FAD0AD606316ACD8405210FDF01396C38D1CEFATFlDL" TargetMode="External"/><Relationship Id="rId53" Type="http://schemas.openxmlformats.org/officeDocument/2006/relationships/hyperlink" Target="consultantplus://offline/ref=4F8B2E2C6F9520B824D6AF7C72509F21E5319E37629D8C0B5FBD32413060EF323454C8AD8613707FAD0AD608316ACD8405210FDF01396C38D1CEFATFlDL" TargetMode="External"/><Relationship Id="rId58" Type="http://schemas.openxmlformats.org/officeDocument/2006/relationships/hyperlink" Target="consultantplus://offline/ref=4F8B2E2C6F9520B824D6AF7C72509F21E5319E3763918F0B57BD32413060EF323454C8AD8613707FAD0AD404316ACD8405210FDF01396C38D1CEFATFlDL" TargetMode="External"/><Relationship Id="rId74" Type="http://schemas.openxmlformats.org/officeDocument/2006/relationships/hyperlink" Target="consultantplus://offline/ref=4F8B2E2C6F9520B824D6AF7C72509F21E5319E3763918F0B57BD32413060EF323454C8AD8613707FAD0AD404316ACD8405210FDF01396C38D1CEFATFlDL" TargetMode="External"/><Relationship Id="rId79" Type="http://schemas.openxmlformats.org/officeDocument/2006/relationships/hyperlink" Target="consultantplus://offline/ref=4F8B2E2C6F9520B824D6B171643CC42CEF3FC0326595805A02E2691C6769E565611BC9E3C21A6F7FA414D40038T3lEL" TargetMode="External"/><Relationship Id="rId5" Type="http://schemas.openxmlformats.org/officeDocument/2006/relationships/hyperlink" Target="consultantplus://offline/ref=4F8B2E2C6F9520B824D6AF7C72509F21E5319E37679D8E0B5BBD32413060EF323454C8AD8613707FAD0AD605316ACD8405210FDF01396C38D1CEFATFlDL" TargetMode="External"/><Relationship Id="rId90" Type="http://schemas.openxmlformats.org/officeDocument/2006/relationships/hyperlink" Target="consultantplus://offline/ref=4F8B2E2C6F9520B824D6B171643CC42CEF3FC0326595805A02E2691C6769E565611BC9E3C21A6F7FA414D40038T3lEL" TargetMode="External"/><Relationship Id="rId95" Type="http://schemas.openxmlformats.org/officeDocument/2006/relationships/hyperlink" Target="consultantplus://offline/ref=4F8B2E2C6F9520B824D6AF7C72509F21E5319E3763978F085EBD32413060EF323454C8AD8613707FAD0BD606316ACD8405210FDF01396C38D1CEFATFlDL" TargetMode="External"/><Relationship Id="rId22" Type="http://schemas.openxmlformats.org/officeDocument/2006/relationships/hyperlink" Target="consultantplus://offline/ref=4F8B2E2C6F9520B824D6AF7C72509F21E5319E3767938E0A58BD32413060EF323454C8AD8613707FAD0BD200316ACD8405210FDF01396C38D1CEFATFlDL" TargetMode="External"/><Relationship Id="rId27" Type="http://schemas.openxmlformats.org/officeDocument/2006/relationships/hyperlink" Target="consultantplus://offline/ref=4F8B2E2C6F9520B824D6AF7C72509F21E5319E37679D8E0D5EBD32413060EF323454C8AD8613707FAD0AD608316ACD8405210FDF01396C38D1CEFATFlDL" TargetMode="External"/><Relationship Id="rId43" Type="http://schemas.openxmlformats.org/officeDocument/2006/relationships/hyperlink" Target="consultantplus://offline/ref=4F8B2E2C6F9520B824D6AF7C72509F21E5319E3763978F085EBD32413060EF323454C8AD8613707FAD0AD705316ACD8405210FDF01396C38D1CEFATFlDL" TargetMode="External"/><Relationship Id="rId48" Type="http://schemas.openxmlformats.org/officeDocument/2006/relationships/hyperlink" Target="consultantplus://offline/ref=4F8B2E2C6F9520B824D6AF7C72509F21E5319E37639D89085BBD32413060EF323454C8AD8613707FAD0AD608316ACD8405210FDF01396C38D1CEFATFlDL" TargetMode="External"/><Relationship Id="rId64" Type="http://schemas.openxmlformats.org/officeDocument/2006/relationships/hyperlink" Target="consultantplus://offline/ref=4F8B2E2C6F9520B824D6AF7C72509F21E5319E3763978F085EBD32413060EF323454C8AD8613707FAD0AD708316ACD8405210FDF01396C38D1CEFATFlDL" TargetMode="External"/><Relationship Id="rId69" Type="http://schemas.openxmlformats.org/officeDocument/2006/relationships/hyperlink" Target="consultantplus://offline/ref=4F8B2E2C6F9520B824D6AF7C72509F21E5319E3763978F085EBD32413060EF323454C8AD8613707FAD0AD100316ACD8405210FDF01396C38D1CEFATFlDL" TargetMode="External"/><Relationship Id="rId80" Type="http://schemas.openxmlformats.org/officeDocument/2006/relationships/hyperlink" Target="consultantplus://offline/ref=4F8B2E2C6F9520B824D6AF7C72509F21E5319E3763978F085EBD32413060EF323454C8AD8613707FAD0ADF01316ACD8405210FDF01396C38D1CEFATFlDL" TargetMode="External"/><Relationship Id="rId85" Type="http://schemas.openxmlformats.org/officeDocument/2006/relationships/hyperlink" Target="consultantplus://offline/ref=4F8B2E2C6F9520B824D6AF7C72509F21E5319E376296880A5DBD32413060EF323454C8AD8613707FAD0AD607316ACD8405210FDF01396C38D1CEFATFlDL" TargetMode="External"/><Relationship Id="rId3" Type="http://schemas.openxmlformats.org/officeDocument/2006/relationships/webSettings" Target="webSettings.xml"/><Relationship Id="rId12" Type="http://schemas.openxmlformats.org/officeDocument/2006/relationships/hyperlink" Target="consultantplus://offline/ref=4F8B2E2C6F9520B824D6AF7C72509F21E5319E37629D8C0B5FBD32413060EF323454C8AD8613707FAD0AD605316ACD8405210FDF01396C38D1CEFATFlDL" TargetMode="External"/><Relationship Id="rId17" Type="http://schemas.openxmlformats.org/officeDocument/2006/relationships/hyperlink" Target="consultantplus://offline/ref=4F8B2E2C6F9520B824D6B171643CC42CEF3FC8326395805A02E2691C6769E565731B91EDC41B7574F95B9255373E98DE502511D91F3BT6l5L" TargetMode="External"/><Relationship Id="rId25" Type="http://schemas.openxmlformats.org/officeDocument/2006/relationships/hyperlink" Target="consultantplus://offline/ref=4F8B2E2C6F9520B824D6AF7C72509F21E5319E3767938E0A58BD32413060EF323454C8AD8613707FAD0ADF00316ACD8405210FDF01396C38D1CEFATFlDL" TargetMode="External"/><Relationship Id="rId33" Type="http://schemas.openxmlformats.org/officeDocument/2006/relationships/hyperlink" Target="consultantplus://offline/ref=4F8B2E2C6F9520B824D6AF7C72509F21E5319E37629D8C0B5FBD32413060EF323454C8AD8613707FAD0AD606316ACD8405210FDF01396C38D1CEFATFlDL" TargetMode="External"/><Relationship Id="rId38" Type="http://schemas.openxmlformats.org/officeDocument/2006/relationships/hyperlink" Target="consultantplus://offline/ref=4F8B2E2C6F9520B824D6AF7C72509F21E5319E3763978F085EBD32413060EF323454C8AD8613707FAD0AD608316ACD8405210FDF01396C38D1CEFATFlDL" TargetMode="External"/><Relationship Id="rId46" Type="http://schemas.openxmlformats.org/officeDocument/2006/relationships/hyperlink" Target="consultantplus://offline/ref=4F8B2E2C6F9520B824D6B171643CC42CEF3FC8326494805A02E2691C6769E565731B91EFC4187774F95B9255373E98DE502511D91F3BT6l5L" TargetMode="External"/><Relationship Id="rId59" Type="http://schemas.openxmlformats.org/officeDocument/2006/relationships/hyperlink" Target="consultantplus://offline/ref=4F8B2E2C6F9520B824D6AF7C72509F21E5319E3763918F0B57BD32413060EF323454C8AD8613707FAD0AD702316ACD8405210FDF01396C38D1CEFATFlDL" TargetMode="External"/><Relationship Id="rId67" Type="http://schemas.openxmlformats.org/officeDocument/2006/relationships/hyperlink" Target="consultantplus://offline/ref=4F8B2E2C6F9520B824D6AF7C72509F21E5319E3763918F0B57BD32413060EF323454C8AD8613707FAD0AD404316ACD8405210FDF01396C38D1CEFATFlDL" TargetMode="External"/><Relationship Id="rId20" Type="http://schemas.openxmlformats.org/officeDocument/2006/relationships/hyperlink" Target="consultantplus://offline/ref=4F8B2E2C6F9520B824D6AF7C72509F21E5319E3764918D0E57BD32413060EF323454C8AD8613707FAD0AD609316ACD8405210FDF01396C38D1CEFATFlDL" TargetMode="External"/><Relationship Id="rId41" Type="http://schemas.openxmlformats.org/officeDocument/2006/relationships/hyperlink" Target="consultantplus://offline/ref=4F8B2E2C6F9520B824D6B171643CC42CEF3FC0326595805A02E2691C6769E565611BC9E3C21A6F7FA414D40038T3lEL" TargetMode="External"/><Relationship Id="rId54" Type="http://schemas.openxmlformats.org/officeDocument/2006/relationships/hyperlink" Target="consultantplus://offline/ref=4F8B2E2C6F9520B824D6B171643CC42CEF3FC0326595805A02E2691C6769E565611BC9E3C21A6F7FA414D40038T3lEL" TargetMode="External"/><Relationship Id="rId62" Type="http://schemas.openxmlformats.org/officeDocument/2006/relationships/hyperlink" Target="consultantplus://offline/ref=4F8B2E2C6F9520B824D6AF7C72509F21E5319E3763918F0B57BD32413060EF323454C8AD8613707FAD0AD704316ACD8405210FDF01396C38D1CEFATFlDL" TargetMode="External"/><Relationship Id="rId70" Type="http://schemas.openxmlformats.org/officeDocument/2006/relationships/hyperlink" Target="consultantplus://offline/ref=4F8B2E2C6F9520B824D6AF7C72509F21E5319E3763978F085EBD32413060EF323454C8AD8613707FAD0AD108316ACD8405210FDF01396C38D1CEFATFlDL" TargetMode="External"/><Relationship Id="rId75" Type="http://schemas.openxmlformats.org/officeDocument/2006/relationships/hyperlink" Target="consultantplus://offline/ref=4F8B2E2C6F9520B824D6AF7C72509F21E5319E3763978F085EBD32413060EF323454C8AD8613707FAD0ADE04316ACD8405210FDF01396C38D1CEFATFlDL" TargetMode="External"/><Relationship Id="rId83" Type="http://schemas.openxmlformats.org/officeDocument/2006/relationships/hyperlink" Target="consultantplus://offline/ref=4F8B2E2C6F9520B824D6AF7C72509F21E5319E3763978F085EBD32413060EF323454C8AD8613707FAD0BD600316ACD8405210FDF01396C38D1CEFATFlDL" TargetMode="External"/><Relationship Id="rId88" Type="http://schemas.openxmlformats.org/officeDocument/2006/relationships/hyperlink" Target="consultantplus://offline/ref=4F8B2E2C6F9520B824D6B171643CC42CEF3FC0326595805A02E2691C6769E565611BC9E3C21A6F7FA414D40038T3lEL" TargetMode="External"/><Relationship Id="rId91" Type="http://schemas.openxmlformats.org/officeDocument/2006/relationships/hyperlink" Target="consultantplus://offline/ref=4F8B2E2C6F9520B824D6AF7C72509F21E5319E37629D8C0B5FBD32413060EF323454C8AD8613707FAD0AD606316ACD8405210FDF01396C38D1CEFATFlDL" TargetMode="External"/><Relationship Id="rId96" Type="http://schemas.openxmlformats.org/officeDocument/2006/relationships/hyperlink" Target="consultantplus://offline/ref=4F8B2E2C6F9520B824D6AF7C72509F21E5319E3763918F0B57BD32413060EF323454C8AD8613707FAD0AD706316ACD8405210FDF01396C38D1CEFATFlDL" TargetMode="External"/><Relationship Id="rId1" Type="http://schemas.openxmlformats.org/officeDocument/2006/relationships/styles" Target="styles.xml"/><Relationship Id="rId6" Type="http://schemas.openxmlformats.org/officeDocument/2006/relationships/hyperlink" Target="consultantplus://offline/ref=4F8B2E2C6F9520B824D6AF7C72509F21E5319E3764918D0E57BD32413060EF323454C8AD8613707FAD0AD605316ACD8405210FDF01396C38D1CEFATFlDL" TargetMode="External"/><Relationship Id="rId15" Type="http://schemas.openxmlformats.org/officeDocument/2006/relationships/hyperlink" Target="consultantplus://offline/ref=4F8B2E2C6F9520B824D6AF7C72509F21E5319E3763928E045DBD32413060EF323454C8AD8613707FAD0AD605316ACD8405210FDF01396C38D1CEFATFlDL" TargetMode="External"/><Relationship Id="rId23" Type="http://schemas.openxmlformats.org/officeDocument/2006/relationships/hyperlink" Target="consultantplus://offline/ref=4F8B2E2C6F9520B824D6AF7C72509F21E5319E3767938E0A58BD32413060EF323454C8AD8613707FAD0BD201316ACD8405210FDF01396C38D1CEFATFlDL" TargetMode="External"/><Relationship Id="rId28" Type="http://schemas.openxmlformats.org/officeDocument/2006/relationships/hyperlink" Target="consultantplus://offline/ref=4F8B2E2C6F9520B824D6AF7C72509F21E5319E3767938E0A58BD32413060EF323454C8AD8613707FAD0BD005316ACD8405210FDF01396C38D1CEFATFlDL" TargetMode="External"/><Relationship Id="rId36" Type="http://schemas.openxmlformats.org/officeDocument/2006/relationships/hyperlink" Target="consultantplus://offline/ref=4F8B2E2C6F9520B824D6AF7C72509F21E5319E3763928E045DBD32413060EF323454C8AD8613707FAD0AD606316ACD8405210FDF01396C38D1CEFATFlDL" TargetMode="External"/><Relationship Id="rId49" Type="http://schemas.openxmlformats.org/officeDocument/2006/relationships/hyperlink" Target="consultantplus://offline/ref=4F8B2E2C6F9520B824D6AF7C72509F21E5319E3763928E045DBD32413060EF323454C8AD8613707FAD0AD607316ACD8405210FDF01396C38D1CEFATFlDL" TargetMode="External"/><Relationship Id="rId57" Type="http://schemas.openxmlformats.org/officeDocument/2006/relationships/hyperlink" Target="consultantplus://offline/ref=4F8B2E2C6F9520B824D6AF7C72509F21E5319E3763918F0B57BD32413060EF323454C8AD8613707FAD0AD700316ACD8405210FDF01396C38D1CEFATFlDL" TargetMode="External"/><Relationship Id="rId10" Type="http://schemas.openxmlformats.org/officeDocument/2006/relationships/hyperlink" Target="consultantplus://offline/ref=4F8B2E2C6F9520B824D6AF7C72509F21E5319E376296880A5DBD32413060EF323454C8AD8613707FAD0AD605316ACD8405210FDF01396C38D1CEFATFlDL" TargetMode="External"/><Relationship Id="rId31" Type="http://schemas.openxmlformats.org/officeDocument/2006/relationships/hyperlink" Target="consultantplus://offline/ref=4F8B2E2C6F9520B824D6AF7C72509F21E5319E376296880A5DBD32413060EF323454C8AD8613707FAD0AD606316ACD8405210FDF01396C38D1CEFATFlDL" TargetMode="External"/><Relationship Id="rId44" Type="http://schemas.openxmlformats.org/officeDocument/2006/relationships/hyperlink" Target="consultantplus://offline/ref=4F8B2E2C6F9520B824D6B171643CC42CEF3FC8326494805A02E2691C6769E565731B91EFC4187774F95B9255373E98DE502511D91F3BT6l5L" TargetMode="External"/><Relationship Id="rId52" Type="http://schemas.openxmlformats.org/officeDocument/2006/relationships/hyperlink" Target="consultantplus://offline/ref=4F8B2E2C6F9520B824D6B171643CC42CEF3FC93B6090805A02E2691C6769E565731B91EFC018777EA65E87446F339CC44E2C06C51D3967T2l6L" TargetMode="External"/><Relationship Id="rId60" Type="http://schemas.openxmlformats.org/officeDocument/2006/relationships/hyperlink" Target="consultantplus://offline/ref=4F8B2E2C6F9520B824D6AF7C72509F21E5319E3763918F0B57BD32413060EF323454C8AD8613707FAD0AD404316ACD8405210FDF01396C38D1CEFATFlDL" TargetMode="External"/><Relationship Id="rId65" Type="http://schemas.openxmlformats.org/officeDocument/2006/relationships/hyperlink" Target="consultantplus://offline/ref=4F8B2E2C6F9520B824D6AF7C72509F21E5319E3763918F0B57BD32413060EF323454C8AD8613707FAD0AD404316ACD8405210FDF01396C38D1CEFATFlDL" TargetMode="External"/><Relationship Id="rId73" Type="http://schemas.openxmlformats.org/officeDocument/2006/relationships/hyperlink" Target="consultantplus://offline/ref=4F8B2E2C6F9520B824D6AF7C72509F21E5319E3763918F0B57BD32413060EF323454C8AD8613707FAD0AD404316ACD8405210FDF01396C38D1CEFATFlDL" TargetMode="External"/><Relationship Id="rId78" Type="http://schemas.openxmlformats.org/officeDocument/2006/relationships/hyperlink" Target="consultantplus://offline/ref=4F8B2E2C6F9520B824D6AF7C72509F21E5319E3763918F0B57BD32413060EF323454C8AD8613707FAD0AD404316ACD8405210FDF01396C38D1CEFATFlDL" TargetMode="External"/><Relationship Id="rId81" Type="http://schemas.openxmlformats.org/officeDocument/2006/relationships/hyperlink" Target="consultantplus://offline/ref=4F8B2E2C6F9520B824D6AF7C72509F21E5319E3763918F0B57BD32413060EF323454C8AD8613707FAD0AD404316ACD8405210FDF01396C38D1CEFATFlDL" TargetMode="External"/><Relationship Id="rId86" Type="http://schemas.openxmlformats.org/officeDocument/2006/relationships/hyperlink" Target="consultantplus://offline/ref=4F8B2E2C6F9520B824D6B171643CC42CEF3FC0326595805A02E2691C6769E565611BC9E3C21A6F7FA414D40038T3lEL" TargetMode="External"/><Relationship Id="rId94" Type="http://schemas.openxmlformats.org/officeDocument/2006/relationships/hyperlink" Target="consultantplus://offline/ref=4F8B2E2C6F9520B824D6AF7C72509F21E5319E37629D8C0B5FBD32413060EF323454C8AD8613707FAD0AD607316ACD8405210FDF01396C38D1CEFATFlDL" TargetMode="External"/><Relationship Id="rId99" Type="http://schemas.openxmlformats.org/officeDocument/2006/relationships/theme" Target="theme/theme1.xml"/><Relationship Id="rId4" Type="http://schemas.openxmlformats.org/officeDocument/2006/relationships/hyperlink" Target="consultantplus://offline/ref=4F8B2E2C6F9520B824D6AF7C72509F21E5319E37679D8E0D5EBD32413060EF323454C8AD8613707FAD0AD605316ACD8405210FDF01396C38D1CEFATFlDL" TargetMode="External"/><Relationship Id="rId9" Type="http://schemas.openxmlformats.org/officeDocument/2006/relationships/hyperlink" Target="consultantplus://offline/ref=4F8B2E2C6F9520B824D6AF7C72509F21E5319E3762978D0558BD32413060EF323454C8AD8613707FAD0AD605316ACD8405210FDF01396C38D1CEFATFlDL" TargetMode="External"/><Relationship Id="rId13" Type="http://schemas.openxmlformats.org/officeDocument/2006/relationships/hyperlink" Target="consultantplus://offline/ref=4F8B2E2C6F9520B824D6AF7C72509F21E5319E3763978F085EBD32413060EF323454C8AD8613707FAD0AD605316ACD8405210FDF01396C38D1CEFATFlDL" TargetMode="External"/><Relationship Id="rId18" Type="http://schemas.openxmlformats.org/officeDocument/2006/relationships/hyperlink" Target="consultantplus://offline/ref=4F8B2E2C6F9520B824D6AF7C72509F21E5319E3767938E0A58BD32413060EF323454C8BF864B7C7FA914D609243C9CC2T5l0L" TargetMode="External"/><Relationship Id="rId39" Type="http://schemas.openxmlformats.org/officeDocument/2006/relationships/hyperlink" Target="consultantplus://offline/ref=4F8B2E2C6F9520B824D6AF7C72509F21E5319E3763978F085EBD32413060EF323454C8AD8613707FAD0AD609316ACD8405210FDF01396C38D1CEFATFlDL" TargetMode="External"/><Relationship Id="rId34" Type="http://schemas.openxmlformats.org/officeDocument/2006/relationships/hyperlink" Target="consultantplus://offline/ref=4F8B2E2C6F9520B824D6AF7C72509F21E5319E3763978F085EBD32413060EF323454C8AD8613707FAD0AD606316ACD8405210FDF01396C38D1CEFATFlDL" TargetMode="External"/><Relationship Id="rId50" Type="http://schemas.openxmlformats.org/officeDocument/2006/relationships/hyperlink" Target="consultantplus://offline/ref=4F8B2E2C6F9520B824D6AF7C72509F21E5319E37639D89085BBD32413060EF323454C8AD8613707FAD0AD700316ACD8405210FDF01396C38D1CEFATFlDL" TargetMode="External"/><Relationship Id="rId55" Type="http://schemas.openxmlformats.org/officeDocument/2006/relationships/hyperlink" Target="consultantplus://offline/ref=4F8B2E2C6F9520B824D6AF7C72509F21E5319E37639D89085BBD32413060EF323454C8AD8613707FAD0AD701316ACD8405210FDF01396C38D1CEFATFlDL" TargetMode="External"/><Relationship Id="rId76" Type="http://schemas.openxmlformats.org/officeDocument/2006/relationships/hyperlink" Target="consultantplus://offline/ref=4F8B2E2C6F9520B824D6AF7C72509F21E5319E3763978F085EBD32413060EF323454C8AD8613707FAD0ADE08316ACD8405210FDF01396C38D1CEFATFlDL" TargetMode="External"/><Relationship Id="rId97" Type="http://schemas.openxmlformats.org/officeDocument/2006/relationships/hyperlink" Target="consultantplus://offline/ref=4F8B2E2C6F9520B824D6AF7C72509F21E5319E3763918F0B57BD32413060EF323454C8AD8613707FAD0AD707316ACD8405210FDF01396C38D1CEFATFlDL" TargetMode="External"/><Relationship Id="rId7" Type="http://schemas.openxmlformats.org/officeDocument/2006/relationships/hyperlink" Target="consultantplus://offline/ref=4F8B2E2C6F9520B824D6AF7C72509F21E5319E37649389095DBD32413060EF323454C8AD8613707FAD0AD605316ACD8405210FDF01396C38D1CEFATFlDL" TargetMode="External"/><Relationship Id="rId71" Type="http://schemas.openxmlformats.org/officeDocument/2006/relationships/hyperlink" Target="consultantplus://offline/ref=4F8B2E2C6F9520B824D6AF7C72509F21E5319E3763918F0B57BD32413060EF323454C8AD8613707FAD0AD404316ACD8405210FDF01396C38D1CEFATFlDL" TargetMode="External"/><Relationship Id="rId92" Type="http://schemas.openxmlformats.org/officeDocument/2006/relationships/hyperlink" Target="consultantplus://offline/ref=4F8B2E2C6F9520B824D6B171643CC42CEF3EC83B6495805A02E2691C6769E565611BC9E3C21A6F7FA414D40038T3lEL" TargetMode="External"/><Relationship Id="rId2" Type="http://schemas.openxmlformats.org/officeDocument/2006/relationships/settings" Target="settings.xml"/><Relationship Id="rId29" Type="http://schemas.openxmlformats.org/officeDocument/2006/relationships/hyperlink" Target="consultantplus://offline/ref=4F8B2E2C6F9520B824D6AF7C72509F21E5319E3767938E0A58BD32413060EF323454C8AD8613707FAD0AD701316ACD8405210FDF01396C38D1CEFATFlDL" TargetMode="External"/><Relationship Id="rId24" Type="http://schemas.openxmlformats.org/officeDocument/2006/relationships/hyperlink" Target="consultantplus://offline/ref=4F8B2E2C6F9520B824D6AF7C72509F21E5319E37679D8E0D5EBD32413060EF323454C8AD8613707FAD0AD606316ACD8405210FDF01396C38D1CEFATFlDL" TargetMode="External"/><Relationship Id="rId40" Type="http://schemas.openxmlformats.org/officeDocument/2006/relationships/hyperlink" Target="consultantplus://offline/ref=4F8B2E2C6F9520B824D6B171643CC42CEF3FC0326595805A02E2691C6769E565611BC9E3C21A6F7FA414D40038T3lEL" TargetMode="External"/><Relationship Id="rId45" Type="http://schemas.openxmlformats.org/officeDocument/2006/relationships/hyperlink" Target="consultantplus://offline/ref=4F8B2E2C6F9520B824D6AF7C72509F21E5319E37639D8C055BBD32413060EF323454C8AD8613707FAD0AD700316ACD8405210FDF01396C38D1CEFATFlDL" TargetMode="External"/><Relationship Id="rId66" Type="http://schemas.openxmlformats.org/officeDocument/2006/relationships/hyperlink" Target="consultantplus://offline/ref=4F8B2E2C6F9520B824D6AF7C72509F21E5319E37639D880858BD32413060EF323454C8AD8613707FAD0AD702316ACD8405210FDF01396C38D1CEFATFlDL" TargetMode="External"/><Relationship Id="rId87" Type="http://schemas.openxmlformats.org/officeDocument/2006/relationships/hyperlink" Target="consultantplus://offline/ref=4F8B2E2C6F9520B824D6B171643CC42CEF3FC0326595805A02E2691C6769E565611BC9E3C21A6F7FA414D40038T3lEL" TargetMode="External"/><Relationship Id="rId61" Type="http://schemas.openxmlformats.org/officeDocument/2006/relationships/hyperlink" Target="consultantplus://offline/ref=4F8B2E2C6F9520B824D6AF7C72509F21E5319E3763918F0B57BD32413060EF323454C8AD8613707FAD0AD404316ACD8405210FDF01396C38D1CEFATFlDL" TargetMode="External"/><Relationship Id="rId82" Type="http://schemas.openxmlformats.org/officeDocument/2006/relationships/hyperlink" Target="consultantplus://offline/ref=4F8B2E2C6F9520B824D6AF7C72509F21E5319E3763918F0B57BD32413060EF323454C8AD8613707FAD0AD404316ACD8405210FDF01396C38D1CEFATFlDL" TargetMode="External"/><Relationship Id="rId19" Type="http://schemas.openxmlformats.org/officeDocument/2006/relationships/hyperlink" Target="consultantplus://offline/ref=4F8B2E2C6F9520B824D6AF7C72509F21E5319E3764918D0E57BD32413060EF323454C8AD8613707FAD0AD607316ACD8405210FDF01396C38D1CEFATFlDL" TargetMode="External"/><Relationship Id="rId14" Type="http://schemas.openxmlformats.org/officeDocument/2006/relationships/hyperlink" Target="consultantplus://offline/ref=4F8B2E2C6F9520B824D6AF7C72509F21E5319E3763918F0B57BD32413060EF323454C8AD8613707FAD0AD605316ACD8405210FDF01396C38D1CEFATFlDL" TargetMode="External"/><Relationship Id="rId30" Type="http://schemas.openxmlformats.org/officeDocument/2006/relationships/hyperlink" Target="consultantplus://offline/ref=4F8B2E2C6F9520B824D6AF7C72509F21E5319E3762978D0558BD32413060EF323454C8AD8613707FAD0AD608316ACD8405210FDF01396C38D1CEFATFlDL" TargetMode="External"/><Relationship Id="rId35" Type="http://schemas.openxmlformats.org/officeDocument/2006/relationships/hyperlink" Target="consultantplus://offline/ref=4F8B2E2C6F9520B824D6AF7C72509F21E5319E3763918F0B57BD32413060EF323454C8AD8613707FAD0AD606316ACD8405210FDF01396C38D1CEFATFlDL" TargetMode="External"/><Relationship Id="rId56" Type="http://schemas.openxmlformats.org/officeDocument/2006/relationships/hyperlink" Target="consultantplus://offline/ref=4F8B2E2C6F9520B824D6AF7C72509F21E5319E3762918C0458BD32413060EF323454C8AD8613707FAD0AD607316ACD8405210FDF01396C38D1CEFATFlDL" TargetMode="External"/><Relationship Id="rId77" Type="http://schemas.openxmlformats.org/officeDocument/2006/relationships/hyperlink" Target="consultantplus://offline/ref=4F8B2E2C6F9520B824D6AF7C72509F21E5319E3763918F0B57BD32413060EF323454C8AD8613707FAD0AD404316ACD8405210FDF01396C38D1CEFATFlDL" TargetMode="External"/><Relationship Id="rId8" Type="http://schemas.openxmlformats.org/officeDocument/2006/relationships/hyperlink" Target="consultantplus://offline/ref=4F8B2E2C6F9520B824D6AF7C72509F21E5319E3765968E0B5DBD32413060EF323454C8AD8613707FAD0AD605316ACD8405210FDF01396C38D1CEFATFlDL" TargetMode="External"/><Relationship Id="rId51" Type="http://schemas.openxmlformats.org/officeDocument/2006/relationships/hyperlink" Target="consultantplus://offline/ref=4F8B2E2C6F9520B824D6B171643CC42CEF3FC0326595805A02E2691C6769E565611BC9E3C21A6F7FA414D40038T3lEL" TargetMode="External"/><Relationship Id="rId72" Type="http://schemas.openxmlformats.org/officeDocument/2006/relationships/hyperlink" Target="consultantplus://offline/ref=4F8B2E2C6F9520B824D6AF7C72509F21E5319E3763978F085EBD32413060EF323454C8AD8613707FAD0ADE00316ACD8405210FDF01396C38D1CEFATFlDL" TargetMode="External"/><Relationship Id="rId93" Type="http://schemas.openxmlformats.org/officeDocument/2006/relationships/hyperlink" Target="consultantplus://offline/ref=4F8B2E2C6F9520B824D6B171643CC42CEF3EC83B6495805A02E2691C6769E565611BC9E3C21A6F7FA414D40038T3lEL" TargetMode="Externa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28</Pages>
  <Words>16366</Words>
  <Characters>93290</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Конева Ольга Сергеевна</dc:creator>
  <cp:keywords/>
  <dc:description/>
  <cp:lastModifiedBy>Конева Ольга Сергеевна</cp:lastModifiedBy>
  <cp:revision>2</cp:revision>
  <dcterms:created xsi:type="dcterms:W3CDTF">2020-09-04T11:37:00Z</dcterms:created>
  <dcterms:modified xsi:type="dcterms:W3CDTF">2020-09-04T11:42:00Z</dcterms:modified>
</cp:coreProperties>
</file>