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617D" w:rsidRPr="00E247A6" w:rsidRDefault="008D617D" w:rsidP="008D617D">
      <w:pPr>
        <w:pStyle w:val="ConsPlusTitlePage"/>
        <w:rPr>
          <w:rFonts w:ascii="Times New Roman" w:hAnsi="Times New Roman" w:cs="Times New Roman"/>
        </w:rPr>
      </w:pPr>
      <w:r w:rsidRPr="00E247A6">
        <w:rPr>
          <w:rFonts w:ascii="Times New Roman" w:hAnsi="Times New Roman" w:cs="Times New Roman"/>
        </w:rPr>
        <w:br/>
      </w:r>
    </w:p>
    <w:p w:rsidR="008D617D" w:rsidRPr="00E247A6" w:rsidRDefault="008D617D">
      <w:pPr>
        <w:pStyle w:val="ConsPlusTitle"/>
        <w:jc w:val="center"/>
        <w:outlineLvl w:val="0"/>
        <w:rPr>
          <w:rFonts w:ascii="Times New Roman" w:hAnsi="Times New Roman" w:cs="Times New Roman"/>
        </w:rPr>
      </w:pPr>
      <w:r w:rsidRPr="00E247A6">
        <w:rPr>
          <w:rFonts w:ascii="Times New Roman" w:hAnsi="Times New Roman" w:cs="Times New Roman"/>
        </w:rPr>
        <w:t>МИНИСТЕРСТВО ФИНАНСОВ РЕСПУБЛИКИ КРЫМ</w:t>
      </w:r>
    </w:p>
    <w:p w:rsidR="008D617D" w:rsidRPr="00E247A6" w:rsidRDefault="008D617D">
      <w:pPr>
        <w:pStyle w:val="ConsPlusTitle"/>
        <w:jc w:val="center"/>
        <w:rPr>
          <w:rFonts w:ascii="Times New Roman" w:hAnsi="Times New Roman" w:cs="Times New Roman"/>
        </w:rPr>
      </w:pPr>
    </w:p>
    <w:p w:rsidR="008D617D" w:rsidRPr="00E247A6" w:rsidRDefault="008D617D">
      <w:pPr>
        <w:pStyle w:val="ConsPlusTitle"/>
        <w:jc w:val="center"/>
        <w:rPr>
          <w:rFonts w:ascii="Times New Roman" w:hAnsi="Times New Roman" w:cs="Times New Roman"/>
        </w:rPr>
      </w:pPr>
      <w:r w:rsidRPr="00E247A6">
        <w:rPr>
          <w:rFonts w:ascii="Times New Roman" w:hAnsi="Times New Roman" w:cs="Times New Roman"/>
        </w:rPr>
        <w:t>ПРИКАЗ</w:t>
      </w:r>
    </w:p>
    <w:p w:rsidR="008D617D" w:rsidRPr="00E247A6" w:rsidRDefault="008D617D">
      <w:pPr>
        <w:pStyle w:val="ConsPlusTitle"/>
        <w:jc w:val="center"/>
        <w:rPr>
          <w:rFonts w:ascii="Times New Roman" w:hAnsi="Times New Roman" w:cs="Times New Roman"/>
        </w:rPr>
      </w:pPr>
      <w:r w:rsidRPr="00E247A6">
        <w:rPr>
          <w:rFonts w:ascii="Times New Roman" w:hAnsi="Times New Roman" w:cs="Times New Roman"/>
        </w:rPr>
        <w:t>от 29 декабря 2014 г. N 91</w:t>
      </w:r>
    </w:p>
    <w:p w:rsidR="008D617D" w:rsidRPr="00E247A6" w:rsidRDefault="008D617D">
      <w:pPr>
        <w:pStyle w:val="ConsPlusTitle"/>
        <w:jc w:val="center"/>
        <w:rPr>
          <w:rFonts w:ascii="Times New Roman" w:hAnsi="Times New Roman" w:cs="Times New Roman"/>
        </w:rPr>
      </w:pPr>
    </w:p>
    <w:p w:rsidR="008D617D" w:rsidRPr="00E247A6" w:rsidRDefault="008D617D">
      <w:pPr>
        <w:pStyle w:val="ConsPlusTitle"/>
        <w:jc w:val="center"/>
        <w:rPr>
          <w:rFonts w:ascii="Times New Roman" w:hAnsi="Times New Roman" w:cs="Times New Roman"/>
        </w:rPr>
      </w:pPr>
      <w:r w:rsidRPr="00E247A6">
        <w:rPr>
          <w:rFonts w:ascii="Times New Roman" w:hAnsi="Times New Roman" w:cs="Times New Roman"/>
        </w:rPr>
        <w:t>ОБ УТВЕРЖДЕНИИ ПОРЯДКА САНКЦИОНИРОВАНИЯ РАСХОДОВ БЮДЖЕТНЫХ</w:t>
      </w:r>
    </w:p>
    <w:p w:rsidR="008D617D" w:rsidRPr="00E247A6" w:rsidRDefault="008D617D">
      <w:pPr>
        <w:pStyle w:val="ConsPlusTitle"/>
        <w:jc w:val="center"/>
        <w:rPr>
          <w:rFonts w:ascii="Times New Roman" w:hAnsi="Times New Roman" w:cs="Times New Roman"/>
        </w:rPr>
      </w:pPr>
      <w:r w:rsidRPr="00E247A6">
        <w:rPr>
          <w:rFonts w:ascii="Times New Roman" w:hAnsi="Times New Roman" w:cs="Times New Roman"/>
        </w:rPr>
        <w:t>И АВТОНОМНЫХ УЧРЕЖДЕНИЙ РЕСПУБЛИКИ КРЫМ, ИСТОЧНИКОМ</w:t>
      </w:r>
    </w:p>
    <w:p w:rsidR="008D617D" w:rsidRPr="00E247A6" w:rsidRDefault="008D617D">
      <w:pPr>
        <w:pStyle w:val="ConsPlusTitle"/>
        <w:jc w:val="center"/>
        <w:rPr>
          <w:rFonts w:ascii="Times New Roman" w:hAnsi="Times New Roman" w:cs="Times New Roman"/>
        </w:rPr>
      </w:pPr>
      <w:r w:rsidRPr="00E247A6">
        <w:rPr>
          <w:rFonts w:ascii="Times New Roman" w:hAnsi="Times New Roman" w:cs="Times New Roman"/>
        </w:rPr>
        <w:t>ФИНАНСОВОГО ОБЕСПЕЧЕНИЯ КОТОРЫХ ЯВЛЯЮТСЯ СУБСИДИИ</w:t>
      </w:r>
    </w:p>
    <w:p w:rsidR="008D617D" w:rsidRPr="00E247A6" w:rsidRDefault="008D617D">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247A6" w:rsidRPr="00E247A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D617D" w:rsidRPr="00E247A6" w:rsidRDefault="008D617D">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8D617D" w:rsidRPr="00E247A6" w:rsidRDefault="008D617D">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8D617D" w:rsidRPr="00E247A6" w:rsidRDefault="008D617D">
            <w:pPr>
              <w:pStyle w:val="ConsPlusNormal"/>
              <w:jc w:val="center"/>
              <w:rPr>
                <w:rFonts w:ascii="Times New Roman" w:hAnsi="Times New Roman" w:cs="Times New Roman"/>
              </w:rPr>
            </w:pPr>
            <w:r w:rsidRPr="00E247A6">
              <w:rPr>
                <w:rFonts w:ascii="Times New Roman" w:hAnsi="Times New Roman" w:cs="Times New Roman"/>
              </w:rPr>
              <w:t>Список изменяющих документов</w:t>
            </w:r>
          </w:p>
          <w:p w:rsidR="008D617D" w:rsidRPr="00E247A6" w:rsidRDefault="008D617D">
            <w:pPr>
              <w:pStyle w:val="ConsPlusNormal"/>
              <w:jc w:val="center"/>
              <w:rPr>
                <w:rFonts w:ascii="Times New Roman" w:hAnsi="Times New Roman" w:cs="Times New Roman"/>
              </w:rPr>
            </w:pPr>
            <w:r w:rsidRPr="00E247A6">
              <w:rPr>
                <w:rFonts w:ascii="Times New Roman" w:hAnsi="Times New Roman" w:cs="Times New Roman"/>
              </w:rPr>
              <w:t xml:space="preserve">(в ред. Приказов Минфина Республики Крым от 09.02.2015 </w:t>
            </w:r>
            <w:hyperlink r:id="rId4" w:history="1">
              <w:r w:rsidRPr="00E247A6">
                <w:rPr>
                  <w:rFonts w:ascii="Times New Roman" w:hAnsi="Times New Roman" w:cs="Times New Roman"/>
                </w:rPr>
                <w:t>N 34</w:t>
              </w:r>
            </w:hyperlink>
            <w:r w:rsidRPr="00E247A6">
              <w:rPr>
                <w:rFonts w:ascii="Times New Roman" w:hAnsi="Times New Roman" w:cs="Times New Roman"/>
              </w:rPr>
              <w:t>,</w:t>
            </w:r>
          </w:p>
          <w:p w:rsidR="008D617D" w:rsidRPr="00E247A6" w:rsidRDefault="008D617D">
            <w:pPr>
              <w:pStyle w:val="ConsPlusNormal"/>
              <w:jc w:val="center"/>
              <w:rPr>
                <w:rFonts w:ascii="Times New Roman" w:hAnsi="Times New Roman" w:cs="Times New Roman"/>
              </w:rPr>
            </w:pPr>
            <w:r w:rsidRPr="00E247A6">
              <w:rPr>
                <w:rFonts w:ascii="Times New Roman" w:hAnsi="Times New Roman" w:cs="Times New Roman"/>
              </w:rPr>
              <w:t xml:space="preserve">от 14.01.2016 </w:t>
            </w:r>
            <w:hyperlink r:id="rId5" w:history="1">
              <w:r w:rsidRPr="00E247A6">
                <w:rPr>
                  <w:rFonts w:ascii="Times New Roman" w:hAnsi="Times New Roman" w:cs="Times New Roman"/>
                </w:rPr>
                <w:t>N 10</w:t>
              </w:r>
            </w:hyperlink>
            <w:r w:rsidRPr="00E247A6">
              <w:rPr>
                <w:rFonts w:ascii="Times New Roman" w:hAnsi="Times New Roman" w:cs="Times New Roman"/>
              </w:rPr>
              <w:t xml:space="preserve">, от 17.02.2016 </w:t>
            </w:r>
            <w:hyperlink r:id="rId6" w:history="1">
              <w:r w:rsidRPr="00E247A6">
                <w:rPr>
                  <w:rFonts w:ascii="Times New Roman" w:hAnsi="Times New Roman" w:cs="Times New Roman"/>
                </w:rPr>
                <w:t>N 53</w:t>
              </w:r>
            </w:hyperlink>
            <w:r w:rsidRPr="00E247A6">
              <w:rPr>
                <w:rFonts w:ascii="Times New Roman" w:hAnsi="Times New Roman" w:cs="Times New Roman"/>
              </w:rPr>
              <w:t xml:space="preserve">, от 07.12.2016 </w:t>
            </w:r>
            <w:hyperlink r:id="rId7" w:history="1">
              <w:r w:rsidRPr="00E247A6">
                <w:rPr>
                  <w:rFonts w:ascii="Times New Roman" w:hAnsi="Times New Roman" w:cs="Times New Roman"/>
                </w:rPr>
                <w:t>N 214</w:t>
              </w:r>
            </w:hyperlink>
            <w:r w:rsidRPr="00E247A6">
              <w:rPr>
                <w:rFonts w:ascii="Times New Roman" w:hAnsi="Times New Roman" w:cs="Times New Roman"/>
              </w:rPr>
              <w:t>,</w:t>
            </w:r>
          </w:p>
          <w:p w:rsidR="008D617D" w:rsidRPr="00E247A6" w:rsidRDefault="008D617D">
            <w:pPr>
              <w:pStyle w:val="ConsPlusNormal"/>
              <w:jc w:val="center"/>
              <w:rPr>
                <w:rFonts w:ascii="Times New Roman" w:hAnsi="Times New Roman" w:cs="Times New Roman"/>
              </w:rPr>
            </w:pPr>
            <w:r w:rsidRPr="00E247A6">
              <w:rPr>
                <w:rFonts w:ascii="Times New Roman" w:hAnsi="Times New Roman" w:cs="Times New Roman"/>
              </w:rPr>
              <w:t xml:space="preserve">от 21.02.2017 </w:t>
            </w:r>
            <w:hyperlink r:id="rId8" w:history="1">
              <w:r w:rsidRPr="00E247A6">
                <w:rPr>
                  <w:rFonts w:ascii="Times New Roman" w:hAnsi="Times New Roman" w:cs="Times New Roman"/>
                </w:rPr>
                <w:t>N 35</w:t>
              </w:r>
            </w:hyperlink>
            <w:r w:rsidRPr="00E247A6">
              <w:rPr>
                <w:rFonts w:ascii="Times New Roman" w:hAnsi="Times New Roman" w:cs="Times New Roman"/>
              </w:rPr>
              <w:t xml:space="preserve">, от 30.05.2017 </w:t>
            </w:r>
            <w:hyperlink r:id="rId9" w:history="1">
              <w:r w:rsidRPr="00E247A6">
                <w:rPr>
                  <w:rFonts w:ascii="Times New Roman" w:hAnsi="Times New Roman" w:cs="Times New Roman"/>
                </w:rPr>
                <w:t>N 97</w:t>
              </w:r>
            </w:hyperlink>
            <w:r w:rsidRPr="00E247A6">
              <w:rPr>
                <w:rFonts w:ascii="Times New Roman" w:hAnsi="Times New Roman" w:cs="Times New Roman"/>
              </w:rPr>
              <w:t xml:space="preserve">, от 26.01.2018 </w:t>
            </w:r>
            <w:hyperlink r:id="rId10" w:history="1">
              <w:r w:rsidRPr="00E247A6">
                <w:rPr>
                  <w:rFonts w:ascii="Times New Roman" w:hAnsi="Times New Roman" w:cs="Times New Roman"/>
                </w:rPr>
                <w:t>N 34</w:t>
              </w:r>
            </w:hyperlink>
            <w:r w:rsidRPr="00E247A6">
              <w:rPr>
                <w:rFonts w:ascii="Times New Roman" w:hAnsi="Times New Roman" w:cs="Times New Roman"/>
              </w:rPr>
              <w:t>,</w:t>
            </w:r>
          </w:p>
          <w:p w:rsidR="008D617D" w:rsidRPr="00E247A6" w:rsidRDefault="008D617D">
            <w:pPr>
              <w:pStyle w:val="ConsPlusNormal"/>
              <w:jc w:val="center"/>
              <w:rPr>
                <w:rFonts w:ascii="Times New Roman" w:hAnsi="Times New Roman" w:cs="Times New Roman"/>
              </w:rPr>
            </w:pPr>
            <w:r w:rsidRPr="00E247A6">
              <w:rPr>
                <w:rFonts w:ascii="Times New Roman" w:hAnsi="Times New Roman" w:cs="Times New Roman"/>
              </w:rPr>
              <w:t xml:space="preserve">от 12.02.2018 </w:t>
            </w:r>
            <w:hyperlink r:id="rId11" w:history="1">
              <w:r w:rsidRPr="00E247A6">
                <w:rPr>
                  <w:rFonts w:ascii="Times New Roman" w:hAnsi="Times New Roman" w:cs="Times New Roman"/>
                </w:rPr>
                <w:t>N 46</w:t>
              </w:r>
            </w:hyperlink>
            <w:r w:rsidRPr="00E247A6">
              <w:rPr>
                <w:rFonts w:ascii="Times New Roman" w:hAnsi="Times New Roman" w:cs="Times New Roman"/>
              </w:rPr>
              <w:t xml:space="preserve">, от 23.07.2019 </w:t>
            </w:r>
            <w:hyperlink r:id="rId12" w:history="1">
              <w:r w:rsidRPr="00E247A6">
                <w:rPr>
                  <w:rFonts w:ascii="Times New Roman" w:hAnsi="Times New Roman" w:cs="Times New Roman"/>
                </w:rPr>
                <w:t>N 184</w:t>
              </w:r>
            </w:hyperlink>
            <w:r w:rsidRPr="00E247A6">
              <w:rPr>
                <w:rFonts w:ascii="Times New Roman" w:hAnsi="Times New Roman" w:cs="Times New Roman"/>
              </w:rPr>
              <w:t xml:space="preserve">, от 27.07.2020 </w:t>
            </w:r>
            <w:hyperlink r:id="rId13" w:history="1">
              <w:r w:rsidRPr="00E247A6">
                <w:rPr>
                  <w:rFonts w:ascii="Times New Roman" w:hAnsi="Times New Roman" w:cs="Times New Roman"/>
                </w:rPr>
                <w:t>N 201</w:t>
              </w:r>
            </w:hyperlink>
            <w:r w:rsidRPr="00E247A6">
              <w:rPr>
                <w:rFonts w:ascii="Times New Roman" w:hAnsi="Times New Roman" w:cs="Times New Roman"/>
              </w:rPr>
              <w:t>,</w:t>
            </w:r>
          </w:p>
          <w:p w:rsidR="008D617D" w:rsidRPr="00E247A6" w:rsidRDefault="008D617D">
            <w:pPr>
              <w:pStyle w:val="ConsPlusNormal"/>
              <w:jc w:val="center"/>
              <w:rPr>
                <w:rFonts w:ascii="Times New Roman" w:hAnsi="Times New Roman" w:cs="Times New Roman"/>
              </w:rPr>
            </w:pPr>
            <w:r w:rsidRPr="00E247A6">
              <w:rPr>
                <w:rFonts w:ascii="Times New Roman" w:hAnsi="Times New Roman" w:cs="Times New Roman"/>
              </w:rPr>
              <w:t xml:space="preserve">от 26.08.2020 </w:t>
            </w:r>
            <w:hyperlink r:id="rId14" w:history="1">
              <w:r w:rsidRPr="00E247A6">
                <w:rPr>
                  <w:rFonts w:ascii="Times New Roman" w:hAnsi="Times New Roman" w:cs="Times New Roman"/>
                </w:rPr>
                <w:t>N 223</w:t>
              </w:r>
            </w:hyperlink>
            <w:r w:rsidRPr="00E247A6">
              <w:rPr>
                <w:rFonts w:ascii="Times New Roman" w:hAnsi="Times New Roman" w:cs="Times New Roman"/>
              </w:rPr>
              <w:t xml:space="preserve">, от 24.12.2021 </w:t>
            </w:r>
            <w:hyperlink r:id="rId15" w:history="1">
              <w:r w:rsidRPr="00E247A6">
                <w:rPr>
                  <w:rFonts w:ascii="Times New Roman" w:hAnsi="Times New Roman" w:cs="Times New Roman"/>
                </w:rPr>
                <w:t>N 300</w:t>
              </w:r>
            </w:hyperlink>
            <w:r w:rsidRPr="00E247A6">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8D617D" w:rsidRPr="00E247A6" w:rsidRDefault="008D617D">
            <w:pPr>
              <w:rPr>
                <w:rFonts w:ascii="Times New Roman" w:hAnsi="Times New Roman" w:cs="Times New Roman"/>
              </w:rPr>
            </w:pPr>
          </w:p>
        </w:tc>
      </w:tr>
    </w:tbl>
    <w:p w:rsidR="008D617D" w:rsidRPr="00E247A6" w:rsidRDefault="008D617D">
      <w:pPr>
        <w:pStyle w:val="ConsPlusNormal"/>
        <w:jc w:val="center"/>
        <w:rPr>
          <w:rFonts w:ascii="Times New Roman" w:hAnsi="Times New Roman" w:cs="Times New Roman"/>
        </w:rPr>
      </w:pPr>
    </w:p>
    <w:p w:rsidR="008D617D" w:rsidRPr="00E247A6" w:rsidRDefault="008D617D">
      <w:pPr>
        <w:pStyle w:val="ConsPlusNormal"/>
        <w:ind w:firstLine="540"/>
        <w:jc w:val="both"/>
        <w:rPr>
          <w:rFonts w:ascii="Times New Roman" w:hAnsi="Times New Roman" w:cs="Times New Roman"/>
        </w:rPr>
      </w:pPr>
      <w:r w:rsidRPr="00E247A6">
        <w:rPr>
          <w:rFonts w:ascii="Times New Roman" w:hAnsi="Times New Roman" w:cs="Times New Roman"/>
        </w:rPr>
        <w:t xml:space="preserve">В соответствии с </w:t>
      </w:r>
      <w:hyperlink r:id="rId16" w:history="1">
        <w:r w:rsidRPr="00E247A6">
          <w:rPr>
            <w:rFonts w:ascii="Times New Roman" w:hAnsi="Times New Roman" w:cs="Times New Roman"/>
          </w:rPr>
          <w:t>абзацем вторым пункта 1 статьи 78.1</w:t>
        </w:r>
      </w:hyperlink>
      <w:r w:rsidRPr="00E247A6">
        <w:rPr>
          <w:rFonts w:ascii="Times New Roman" w:hAnsi="Times New Roman" w:cs="Times New Roman"/>
        </w:rPr>
        <w:t xml:space="preserve"> и </w:t>
      </w:r>
      <w:hyperlink r:id="rId17" w:history="1">
        <w:r w:rsidRPr="00E247A6">
          <w:rPr>
            <w:rFonts w:ascii="Times New Roman" w:hAnsi="Times New Roman" w:cs="Times New Roman"/>
          </w:rPr>
          <w:t>пунктом 1 статьи 78.2</w:t>
        </w:r>
      </w:hyperlink>
      <w:r w:rsidRPr="00E247A6">
        <w:rPr>
          <w:rFonts w:ascii="Times New Roman" w:hAnsi="Times New Roman" w:cs="Times New Roman"/>
        </w:rPr>
        <w:t xml:space="preserve"> Бюджетного кодекса Российской Федерации (Собрание законодательства Российской Федерации, 1998, N 31, ст. 3823; 2007, N 18, ст. 2117; 2009, N 1, ст. 18; N 29, ст. 3582; 2010, N 19, ст. 2291; 2013, N 19, ст. 2331; N 27, ст. 3473; Российская газета, 2013, 30 декабря), </w:t>
      </w:r>
      <w:hyperlink r:id="rId18" w:history="1">
        <w:r w:rsidRPr="00E247A6">
          <w:rPr>
            <w:rFonts w:ascii="Times New Roman" w:hAnsi="Times New Roman" w:cs="Times New Roman"/>
          </w:rPr>
          <w:t>частями 3.6</w:t>
        </w:r>
      </w:hyperlink>
      <w:r w:rsidRPr="00E247A6">
        <w:rPr>
          <w:rFonts w:ascii="Times New Roman" w:hAnsi="Times New Roman" w:cs="Times New Roman"/>
        </w:rPr>
        <w:t xml:space="preserve"> и </w:t>
      </w:r>
      <w:hyperlink r:id="rId19" w:history="1">
        <w:r w:rsidRPr="00E247A6">
          <w:rPr>
            <w:rFonts w:ascii="Times New Roman" w:hAnsi="Times New Roman" w:cs="Times New Roman"/>
          </w:rPr>
          <w:t>3.7 статьи 2</w:t>
        </w:r>
      </w:hyperlink>
      <w:r w:rsidRPr="00E247A6">
        <w:rPr>
          <w:rFonts w:ascii="Times New Roman" w:hAnsi="Times New Roman" w:cs="Times New Roman"/>
        </w:rPr>
        <w:t xml:space="preserve"> Федерального </w:t>
      </w:r>
      <w:hyperlink r:id="rId20" w:history="1">
        <w:r w:rsidRPr="00E247A6">
          <w:rPr>
            <w:rFonts w:ascii="Times New Roman" w:hAnsi="Times New Roman" w:cs="Times New Roman"/>
          </w:rPr>
          <w:t>закона</w:t>
        </w:r>
      </w:hyperlink>
      <w:r w:rsidRPr="00E247A6">
        <w:rPr>
          <w:rFonts w:ascii="Times New Roman" w:hAnsi="Times New Roman" w:cs="Times New Roman"/>
        </w:rPr>
        <w:t xml:space="preserve"> от 3 ноября 2006 г. N 174-ФЗ "Об автономных учреждениях" (Собрание законодательства Российской Федерации, 2006, N 45, ст. 4626; 2007, N 43, ст. 5084; N 31, ст. 4012; 2010, N 19, ст. 2291; 2011, N 25, ст. 3535; N 30, ст. 4587; Российская газета, 2013, 30 декабря) и </w:t>
      </w:r>
      <w:hyperlink r:id="rId21" w:history="1">
        <w:r w:rsidRPr="00E247A6">
          <w:rPr>
            <w:rFonts w:ascii="Times New Roman" w:hAnsi="Times New Roman" w:cs="Times New Roman"/>
          </w:rPr>
          <w:t>частью 16 статьи 30</w:t>
        </w:r>
      </w:hyperlink>
      <w:r w:rsidRPr="00E247A6">
        <w:rPr>
          <w:rFonts w:ascii="Times New Roman" w:hAnsi="Times New Roman" w:cs="Times New Roman"/>
        </w:rP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49, ст. 6409; 2011, N 30, ст. 4587; N 49, ст. 7039; 2013, N 19, ст. 2331; Российская газета, 2013, 30 декабря) приказываю:</w:t>
      </w:r>
    </w:p>
    <w:p w:rsidR="008D617D" w:rsidRPr="00E247A6" w:rsidRDefault="008D617D">
      <w:pPr>
        <w:pStyle w:val="ConsPlusNormal"/>
        <w:ind w:firstLine="540"/>
        <w:jc w:val="both"/>
        <w:rPr>
          <w:rFonts w:ascii="Times New Roman" w:hAnsi="Times New Roman" w:cs="Times New Roman"/>
        </w:rPr>
      </w:pPr>
    </w:p>
    <w:p w:rsidR="008D617D" w:rsidRPr="00E247A6" w:rsidRDefault="008D617D">
      <w:pPr>
        <w:pStyle w:val="ConsPlusNormal"/>
        <w:ind w:firstLine="540"/>
        <w:jc w:val="both"/>
        <w:rPr>
          <w:rFonts w:ascii="Times New Roman" w:hAnsi="Times New Roman" w:cs="Times New Roman"/>
        </w:rPr>
      </w:pPr>
      <w:r w:rsidRPr="00E247A6">
        <w:rPr>
          <w:rFonts w:ascii="Times New Roman" w:hAnsi="Times New Roman" w:cs="Times New Roman"/>
        </w:rPr>
        <w:t xml:space="preserve">1. Утвердить прилагаемый </w:t>
      </w:r>
      <w:hyperlink w:anchor="P41" w:history="1">
        <w:r w:rsidRPr="00E247A6">
          <w:rPr>
            <w:rFonts w:ascii="Times New Roman" w:hAnsi="Times New Roman" w:cs="Times New Roman"/>
          </w:rPr>
          <w:t>Порядок</w:t>
        </w:r>
      </w:hyperlink>
      <w:r w:rsidRPr="00E247A6">
        <w:rPr>
          <w:rFonts w:ascii="Times New Roman" w:hAnsi="Times New Roman" w:cs="Times New Roman"/>
        </w:rPr>
        <w:t xml:space="preserve"> санкционирования расходов бюджетных и автономных учреждений Республики Крым, источником финансового обеспечения которых являются субсидии, полученные в соответствии с </w:t>
      </w:r>
      <w:hyperlink r:id="rId22" w:history="1">
        <w:r w:rsidRPr="00E247A6">
          <w:rPr>
            <w:rFonts w:ascii="Times New Roman" w:hAnsi="Times New Roman" w:cs="Times New Roman"/>
          </w:rPr>
          <w:t>абзацем вторым пункта 1 статьи 78.1</w:t>
        </w:r>
      </w:hyperlink>
      <w:r w:rsidRPr="00E247A6">
        <w:rPr>
          <w:rFonts w:ascii="Times New Roman" w:hAnsi="Times New Roman" w:cs="Times New Roman"/>
        </w:rPr>
        <w:t xml:space="preserve"> и </w:t>
      </w:r>
      <w:hyperlink r:id="rId23" w:history="1">
        <w:r w:rsidRPr="00E247A6">
          <w:rPr>
            <w:rFonts w:ascii="Times New Roman" w:hAnsi="Times New Roman" w:cs="Times New Roman"/>
          </w:rPr>
          <w:t>пунктом 1 статьи 78.2</w:t>
        </w:r>
      </w:hyperlink>
      <w:r w:rsidRPr="00E247A6">
        <w:rPr>
          <w:rFonts w:ascii="Times New Roman" w:hAnsi="Times New Roman" w:cs="Times New Roman"/>
        </w:rPr>
        <w:t xml:space="preserve"> Бюджетного кодекса Российской Федерации.</w:t>
      </w:r>
    </w:p>
    <w:p w:rsidR="008D617D" w:rsidRPr="00E247A6" w:rsidRDefault="008D617D">
      <w:pPr>
        <w:pStyle w:val="ConsPlusNormal"/>
        <w:ind w:firstLine="540"/>
        <w:jc w:val="both"/>
        <w:rPr>
          <w:rFonts w:ascii="Times New Roman" w:hAnsi="Times New Roman" w:cs="Times New Roman"/>
        </w:rPr>
      </w:pPr>
    </w:p>
    <w:p w:rsidR="008D617D" w:rsidRPr="00E247A6" w:rsidRDefault="008D617D">
      <w:pPr>
        <w:pStyle w:val="ConsPlusNormal"/>
        <w:ind w:firstLine="540"/>
        <w:jc w:val="both"/>
        <w:rPr>
          <w:rFonts w:ascii="Times New Roman" w:hAnsi="Times New Roman" w:cs="Times New Roman"/>
        </w:rPr>
      </w:pPr>
      <w:r w:rsidRPr="00E247A6">
        <w:rPr>
          <w:rFonts w:ascii="Times New Roman" w:hAnsi="Times New Roman" w:cs="Times New Roman"/>
        </w:rPr>
        <w:t>2. Настоящий приказ вступает в силу с 1 января 2015 года.</w:t>
      </w:r>
    </w:p>
    <w:p w:rsidR="008D617D" w:rsidRPr="00E247A6" w:rsidRDefault="008D617D">
      <w:pPr>
        <w:pStyle w:val="ConsPlusNormal"/>
        <w:ind w:firstLine="540"/>
        <w:jc w:val="both"/>
        <w:rPr>
          <w:rFonts w:ascii="Times New Roman" w:hAnsi="Times New Roman" w:cs="Times New Roman"/>
        </w:rPr>
      </w:pPr>
    </w:p>
    <w:p w:rsidR="008D617D" w:rsidRPr="00E247A6" w:rsidRDefault="008D617D">
      <w:pPr>
        <w:pStyle w:val="ConsPlusNormal"/>
        <w:ind w:firstLine="540"/>
        <w:jc w:val="both"/>
        <w:rPr>
          <w:rFonts w:ascii="Times New Roman" w:hAnsi="Times New Roman" w:cs="Times New Roman"/>
        </w:rPr>
      </w:pPr>
      <w:r w:rsidRPr="00E247A6">
        <w:rPr>
          <w:rFonts w:ascii="Times New Roman" w:hAnsi="Times New Roman" w:cs="Times New Roman"/>
        </w:rPr>
        <w:t>3. Отделу обеспечения деятельности министра и по связям с общественностью (Юрченко Н.В.) разместить указанный приказ на официальной странице Министерства финансов Республики Крым Портала Правительства Республики Крым.</w:t>
      </w:r>
    </w:p>
    <w:p w:rsidR="008D617D" w:rsidRPr="00E247A6" w:rsidRDefault="008D617D">
      <w:pPr>
        <w:pStyle w:val="ConsPlusNormal"/>
        <w:ind w:firstLine="540"/>
        <w:jc w:val="both"/>
        <w:rPr>
          <w:rFonts w:ascii="Times New Roman" w:hAnsi="Times New Roman" w:cs="Times New Roman"/>
        </w:rPr>
      </w:pPr>
    </w:p>
    <w:p w:rsidR="008D617D" w:rsidRPr="00E247A6" w:rsidRDefault="008D617D">
      <w:pPr>
        <w:pStyle w:val="ConsPlusNormal"/>
        <w:ind w:firstLine="540"/>
        <w:jc w:val="both"/>
        <w:rPr>
          <w:rFonts w:ascii="Times New Roman" w:hAnsi="Times New Roman" w:cs="Times New Roman"/>
        </w:rPr>
      </w:pPr>
      <w:r w:rsidRPr="00E247A6">
        <w:rPr>
          <w:rFonts w:ascii="Times New Roman" w:hAnsi="Times New Roman" w:cs="Times New Roman"/>
        </w:rPr>
        <w:t>4. Отделу делопроизводства и контроля за исполнением документов (Фильченко Я.Ю.) довести данный приказ до сведения заместителей министра, начальников структурных подразделений Министерства финансов Республики Крым, финансовых органов Республики Крым.</w:t>
      </w:r>
    </w:p>
    <w:p w:rsidR="008D617D" w:rsidRPr="00E247A6" w:rsidRDefault="008D617D">
      <w:pPr>
        <w:pStyle w:val="ConsPlusNormal"/>
        <w:ind w:firstLine="540"/>
        <w:jc w:val="both"/>
        <w:rPr>
          <w:rFonts w:ascii="Times New Roman" w:hAnsi="Times New Roman" w:cs="Times New Roman"/>
        </w:rPr>
      </w:pPr>
    </w:p>
    <w:p w:rsidR="008D617D" w:rsidRPr="00E247A6" w:rsidRDefault="008D617D">
      <w:pPr>
        <w:pStyle w:val="ConsPlusNormal"/>
        <w:ind w:firstLine="540"/>
        <w:jc w:val="both"/>
        <w:rPr>
          <w:rFonts w:ascii="Times New Roman" w:hAnsi="Times New Roman" w:cs="Times New Roman"/>
        </w:rPr>
      </w:pPr>
      <w:r w:rsidRPr="00E247A6">
        <w:rPr>
          <w:rFonts w:ascii="Times New Roman" w:hAnsi="Times New Roman" w:cs="Times New Roman"/>
        </w:rPr>
        <w:t xml:space="preserve">5. Исключен. - </w:t>
      </w:r>
      <w:hyperlink r:id="rId24" w:history="1">
        <w:r w:rsidRPr="00E247A6">
          <w:rPr>
            <w:rFonts w:ascii="Times New Roman" w:hAnsi="Times New Roman" w:cs="Times New Roman"/>
          </w:rPr>
          <w:t>Приказ</w:t>
        </w:r>
      </w:hyperlink>
      <w:r w:rsidRPr="00E247A6">
        <w:rPr>
          <w:rFonts w:ascii="Times New Roman" w:hAnsi="Times New Roman" w:cs="Times New Roman"/>
        </w:rPr>
        <w:t xml:space="preserve"> Минфина Республики Крым от 23.07.2019 N 184.</w:t>
      </w:r>
    </w:p>
    <w:p w:rsidR="008D617D" w:rsidRPr="00E247A6" w:rsidRDefault="008D617D">
      <w:pPr>
        <w:pStyle w:val="ConsPlusNormal"/>
        <w:jc w:val="both"/>
        <w:rPr>
          <w:rFonts w:ascii="Times New Roman" w:hAnsi="Times New Roman" w:cs="Times New Roman"/>
        </w:rPr>
      </w:pPr>
    </w:p>
    <w:p w:rsidR="008D617D" w:rsidRPr="00E247A6" w:rsidRDefault="008D617D">
      <w:pPr>
        <w:pStyle w:val="ConsPlusNormal"/>
        <w:jc w:val="right"/>
        <w:rPr>
          <w:rFonts w:ascii="Times New Roman" w:hAnsi="Times New Roman" w:cs="Times New Roman"/>
        </w:rPr>
      </w:pPr>
      <w:r w:rsidRPr="00E247A6">
        <w:rPr>
          <w:rFonts w:ascii="Times New Roman" w:hAnsi="Times New Roman" w:cs="Times New Roman"/>
        </w:rPr>
        <w:t>Министр</w:t>
      </w:r>
    </w:p>
    <w:p w:rsidR="008D617D" w:rsidRPr="00E247A6" w:rsidRDefault="008D617D">
      <w:pPr>
        <w:pStyle w:val="ConsPlusNormal"/>
        <w:jc w:val="right"/>
        <w:rPr>
          <w:rFonts w:ascii="Times New Roman" w:hAnsi="Times New Roman" w:cs="Times New Roman"/>
        </w:rPr>
      </w:pPr>
      <w:r w:rsidRPr="00E247A6">
        <w:rPr>
          <w:rFonts w:ascii="Times New Roman" w:hAnsi="Times New Roman" w:cs="Times New Roman"/>
        </w:rPr>
        <w:t>В.П.ЛЕВАНДОВСКИЙ</w:t>
      </w:r>
    </w:p>
    <w:p w:rsidR="008D617D" w:rsidRPr="00E247A6" w:rsidRDefault="008D617D">
      <w:pPr>
        <w:pStyle w:val="ConsPlusNormal"/>
        <w:rPr>
          <w:rFonts w:ascii="Times New Roman" w:hAnsi="Times New Roman" w:cs="Times New Roman"/>
        </w:rPr>
      </w:pPr>
    </w:p>
    <w:p w:rsidR="008D617D" w:rsidRDefault="008D617D">
      <w:pPr>
        <w:pStyle w:val="ConsPlusNormal"/>
        <w:rPr>
          <w:rFonts w:ascii="Times New Roman" w:hAnsi="Times New Roman" w:cs="Times New Roman"/>
        </w:rPr>
      </w:pPr>
    </w:p>
    <w:p w:rsidR="00E247A6" w:rsidRDefault="00E247A6">
      <w:pPr>
        <w:pStyle w:val="ConsPlusNormal"/>
        <w:rPr>
          <w:rFonts w:ascii="Times New Roman" w:hAnsi="Times New Roman" w:cs="Times New Roman"/>
        </w:rPr>
      </w:pPr>
    </w:p>
    <w:p w:rsidR="00E247A6" w:rsidRDefault="00E247A6">
      <w:pPr>
        <w:pStyle w:val="ConsPlusNormal"/>
        <w:rPr>
          <w:rFonts w:ascii="Times New Roman" w:hAnsi="Times New Roman" w:cs="Times New Roman"/>
        </w:rPr>
      </w:pPr>
    </w:p>
    <w:p w:rsidR="00E247A6" w:rsidRPr="00E247A6" w:rsidRDefault="00E247A6">
      <w:pPr>
        <w:pStyle w:val="ConsPlusNormal"/>
        <w:rPr>
          <w:rFonts w:ascii="Times New Roman" w:hAnsi="Times New Roman" w:cs="Times New Roman"/>
        </w:rPr>
      </w:pPr>
      <w:bookmarkStart w:id="0" w:name="_GoBack"/>
      <w:bookmarkEnd w:id="0"/>
    </w:p>
    <w:p w:rsidR="008D617D" w:rsidRPr="00E247A6" w:rsidRDefault="008D617D">
      <w:pPr>
        <w:pStyle w:val="ConsPlusNormal"/>
        <w:rPr>
          <w:rFonts w:ascii="Times New Roman" w:hAnsi="Times New Roman" w:cs="Times New Roman"/>
        </w:rPr>
      </w:pPr>
    </w:p>
    <w:p w:rsidR="008D617D" w:rsidRPr="00E247A6" w:rsidRDefault="008D617D">
      <w:pPr>
        <w:pStyle w:val="ConsPlusNormal"/>
        <w:jc w:val="right"/>
        <w:outlineLvl w:val="0"/>
        <w:rPr>
          <w:rFonts w:ascii="Times New Roman" w:hAnsi="Times New Roman" w:cs="Times New Roman"/>
        </w:rPr>
      </w:pPr>
      <w:r w:rsidRPr="00E247A6">
        <w:rPr>
          <w:rFonts w:ascii="Times New Roman" w:hAnsi="Times New Roman" w:cs="Times New Roman"/>
        </w:rPr>
        <w:lastRenderedPageBreak/>
        <w:t>Приложение</w:t>
      </w:r>
    </w:p>
    <w:p w:rsidR="008D617D" w:rsidRPr="00E247A6" w:rsidRDefault="008D617D">
      <w:pPr>
        <w:pStyle w:val="ConsPlusNormal"/>
        <w:jc w:val="right"/>
        <w:rPr>
          <w:rFonts w:ascii="Times New Roman" w:hAnsi="Times New Roman" w:cs="Times New Roman"/>
        </w:rPr>
      </w:pPr>
      <w:r w:rsidRPr="00E247A6">
        <w:rPr>
          <w:rFonts w:ascii="Times New Roman" w:hAnsi="Times New Roman" w:cs="Times New Roman"/>
        </w:rPr>
        <w:t>к приказу</w:t>
      </w:r>
    </w:p>
    <w:p w:rsidR="008D617D" w:rsidRPr="00E247A6" w:rsidRDefault="008D617D">
      <w:pPr>
        <w:pStyle w:val="ConsPlusNormal"/>
        <w:jc w:val="right"/>
        <w:rPr>
          <w:rFonts w:ascii="Times New Roman" w:hAnsi="Times New Roman" w:cs="Times New Roman"/>
        </w:rPr>
      </w:pPr>
      <w:r w:rsidRPr="00E247A6">
        <w:rPr>
          <w:rFonts w:ascii="Times New Roman" w:hAnsi="Times New Roman" w:cs="Times New Roman"/>
        </w:rPr>
        <w:t>Министерства финансов</w:t>
      </w:r>
    </w:p>
    <w:p w:rsidR="008D617D" w:rsidRPr="00E247A6" w:rsidRDefault="008D617D">
      <w:pPr>
        <w:pStyle w:val="ConsPlusNormal"/>
        <w:jc w:val="right"/>
        <w:rPr>
          <w:rFonts w:ascii="Times New Roman" w:hAnsi="Times New Roman" w:cs="Times New Roman"/>
        </w:rPr>
      </w:pPr>
      <w:r w:rsidRPr="00E247A6">
        <w:rPr>
          <w:rFonts w:ascii="Times New Roman" w:hAnsi="Times New Roman" w:cs="Times New Roman"/>
        </w:rPr>
        <w:t>Республики Крым</w:t>
      </w:r>
    </w:p>
    <w:p w:rsidR="008D617D" w:rsidRPr="00E247A6" w:rsidRDefault="008D617D">
      <w:pPr>
        <w:pStyle w:val="ConsPlusNormal"/>
        <w:jc w:val="right"/>
        <w:rPr>
          <w:rFonts w:ascii="Times New Roman" w:hAnsi="Times New Roman" w:cs="Times New Roman"/>
        </w:rPr>
      </w:pPr>
      <w:r w:rsidRPr="00E247A6">
        <w:rPr>
          <w:rFonts w:ascii="Times New Roman" w:hAnsi="Times New Roman" w:cs="Times New Roman"/>
        </w:rPr>
        <w:t>от 29.12.2014 N 91</w:t>
      </w:r>
    </w:p>
    <w:p w:rsidR="008D617D" w:rsidRPr="00E247A6" w:rsidRDefault="008D617D">
      <w:pPr>
        <w:pStyle w:val="ConsPlusNormal"/>
        <w:rPr>
          <w:rFonts w:ascii="Times New Roman" w:hAnsi="Times New Roman" w:cs="Times New Roman"/>
        </w:rPr>
      </w:pPr>
    </w:p>
    <w:p w:rsidR="008D617D" w:rsidRPr="00E247A6" w:rsidRDefault="008D617D">
      <w:pPr>
        <w:pStyle w:val="ConsPlusTitle"/>
        <w:jc w:val="center"/>
        <w:rPr>
          <w:rFonts w:ascii="Times New Roman" w:hAnsi="Times New Roman" w:cs="Times New Roman"/>
        </w:rPr>
      </w:pPr>
      <w:bookmarkStart w:id="1" w:name="P41"/>
      <w:bookmarkEnd w:id="1"/>
      <w:r w:rsidRPr="00E247A6">
        <w:rPr>
          <w:rFonts w:ascii="Times New Roman" w:hAnsi="Times New Roman" w:cs="Times New Roman"/>
        </w:rPr>
        <w:t>ПОРЯДОК</w:t>
      </w:r>
    </w:p>
    <w:p w:rsidR="008D617D" w:rsidRPr="00E247A6" w:rsidRDefault="008D617D">
      <w:pPr>
        <w:pStyle w:val="ConsPlusTitle"/>
        <w:jc w:val="center"/>
        <w:rPr>
          <w:rFonts w:ascii="Times New Roman" w:hAnsi="Times New Roman" w:cs="Times New Roman"/>
        </w:rPr>
      </w:pPr>
      <w:r w:rsidRPr="00E247A6">
        <w:rPr>
          <w:rFonts w:ascii="Times New Roman" w:hAnsi="Times New Roman" w:cs="Times New Roman"/>
        </w:rPr>
        <w:t>САНКЦИОНИРОВАНИЯ РАСХОДОВ БЮДЖЕТНЫХ И АВТОНОМНЫХ УЧРЕЖДЕНИЙ</w:t>
      </w:r>
    </w:p>
    <w:p w:rsidR="008D617D" w:rsidRPr="00E247A6" w:rsidRDefault="008D617D">
      <w:pPr>
        <w:pStyle w:val="ConsPlusTitle"/>
        <w:jc w:val="center"/>
        <w:rPr>
          <w:rFonts w:ascii="Times New Roman" w:hAnsi="Times New Roman" w:cs="Times New Roman"/>
        </w:rPr>
      </w:pPr>
      <w:r w:rsidRPr="00E247A6">
        <w:rPr>
          <w:rFonts w:ascii="Times New Roman" w:hAnsi="Times New Roman" w:cs="Times New Roman"/>
        </w:rPr>
        <w:t>РЕСПУБЛИКИ КРЫМ, ИСТОЧНИКОМ ФИНАНСОВОГО ОБЕСПЕЧЕНИЯ КОТОРЫХ</w:t>
      </w:r>
    </w:p>
    <w:p w:rsidR="008D617D" w:rsidRPr="00E247A6" w:rsidRDefault="008D617D">
      <w:pPr>
        <w:pStyle w:val="ConsPlusTitle"/>
        <w:jc w:val="center"/>
        <w:rPr>
          <w:rFonts w:ascii="Times New Roman" w:hAnsi="Times New Roman" w:cs="Times New Roman"/>
        </w:rPr>
      </w:pPr>
      <w:r w:rsidRPr="00E247A6">
        <w:rPr>
          <w:rFonts w:ascii="Times New Roman" w:hAnsi="Times New Roman" w:cs="Times New Roman"/>
        </w:rPr>
        <w:t>ЯВЛЯЮТСЯ СУБСИДИИ, ПОЛУЧЕННЫЕ В СООТВЕТСТВИИ С АБЗАЦЕМ</w:t>
      </w:r>
    </w:p>
    <w:p w:rsidR="008D617D" w:rsidRPr="00E247A6" w:rsidRDefault="008D617D">
      <w:pPr>
        <w:pStyle w:val="ConsPlusTitle"/>
        <w:jc w:val="center"/>
        <w:rPr>
          <w:rFonts w:ascii="Times New Roman" w:hAnsi="Times New Roman" w:cs="Times New Roman"/>
        </w:rPr>
      </w:pPr>
      <w:r w:rsidRPr="00E247A6">
        <w:rPr>
          <w:rFonts w:ascii="Times New Roman" w:hAnsi="Times New Roman" w:cs="Times New Roman"/>
        </w:rPr>
        <w:t>ВТОРЫМ ПУНКТА 1 СТАТЬИ 78.1 И ПУНКТОМ 1 СТАТЬИ 78.2</w:t>
      </w:r>
    </w:p>
    <w:p w:rsidR="008D617D" w:rsidRPr="00E247A6" w:rsidRDefault="008D617D">
      <w:pPr>
        <w:pStyle w:val="ConsPlusTitle"/>
        <w:jc w:val="center"/>
        <w:rPr>
          <w:rFonts w:ascii="Times New Roman" w:hAnsi="Times New Roman" w:cs="Times New Roman"/>
        </w:rPr>
      </w:pPr>
      <w:r w:rsidRPr="00E247A6">
        <w:rPr>
          <w:rFonts w:ascii="Times New Roman" w:hAnsi="Times New Roman" w:cs="Times New Roman"/>
        </w:rPr>
        <w:t>БЮДЖЕТНОГО КОДЕКСА РОССИЙСКОЙ ФЕДЕРАЦИИ</w:t>
      </w:r>
    </w:p>
    <w:p w:rsidR="008D617D" w:rsidRPr="00E247A6" w:rsidRDefault="008D617D">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247A6" w:rsidRPr="00E247A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D617D" w:rsidRPr="00E247A6" w:rsidRDefault="008D617D">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8D617D" w:rsidRPr="00E247A6" w:rsidRDefault="008D617D">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8D617D" w:rsidRPr="00E247A6" w:rsidRDefault="008D617D">
            <w:pPr>
              <w:pStyle w:val="ConsPlusNormal"/>
              <w:jc w:val="center"/>
              <w:rPr>
                <w:rFonts w:ascii="Times New Roman" w:hAnsi="Times New Roman" w:cs="Times New Roman"/>
              </w:rPr>
            </w:pPr>
            <w:r w:rsidRPr="00E247A6">
              <w:rPr>
                <w:rFonts w:ascii="Times New Roman" w:hAnsi="Times New Roman" w:cs="Times New Roman"/>
              </w:rPr>
              <w:t>Список изменяющих документов</w:t>
            </w:r>
          </w:p>
          <w:p w:rsidR="008D617D" w:rsidRPr="00E247A6" w:rsidRDefault="008D617D">
            <w:pPr>
              <w:pStyle w:val="ConsPlusNormal"/>
              <w:jc w:val="center"/>
              <w:rPr>
                <w:rFonts w:ascii="Times New Roman" w:hAnsi="Times New Roman" w:cs="Times New Roman"/>
              </w:rPr>
            </w:pPr>
            <w:r w:rsidRPr="00E247A6">
              <w:rPr>
                <w:rFonts w:ascii="Times New Roman" w:hAnsi="Times New Roman" w:cs="Times New Roman"/>
              </w:rPr>
              <w:t xml:space="preserve">(в ред. Приказов Минфина Республики Крым от 14.01.2016 </w:t>
            </w:r>
            <w:hyperlink r:id="rId25" w:history="1">
              <w:r w:rsidRPr="00E247A6">
                <w:rPr>
                  <w:rFonts w:ascii="Times New Roman" w:hAnsi="Times New Roman" w:cs="Times New Roman"/>
                </w:rPr>
                <w:t>N 10</w:t>
              </w:r>
            </w:hyperlink>
            <w:r w:rsidRPr="00E247A6">
              <w:rPr>
                <w:rFonts w:ascii="Times New Roman" w:hAnsi="Times New Roman" w:cs="Times New Roman"/>
              </w:rPr>
              <w:t>,</w:t>
            </w:r>
          </w:p>
          <w:p w:rsidR="008D617D" w:rsidRPr="00E247A6" w:rsidRDefault="008D617D">
            <w:pPr>
              <w:pStyle w:val="ConsPlusNormal"/>
              <w:jc w:val="center"/>
              <w:rPr>
                <w:rFonts w:ascii="Times New Roman" w:hAnsi="Times New Roman" w:cs="Times New Roman"/>
              </w:rPr>
            </w:pPr>
            <w:r w:rsidRPr="00E247A6">
              <w:rPr>
                <w:rFonts w:ascii="Times New Roman" w:hAnsi="Times New Roman" w:cs="Times New Roman"/>
              </w:rPr>
              <w:t xml:space="preserve">от 17.02.2016 </w:t>
            </w:r>
            <w:hyperlink r:id="rId26" w:history="1">
              <w:r w:rsidRPr="00E247A6">
                <w:rPr>
                  <w:rFonts w:ascii="Times New Roman" w:hAnsi="Times New Roman" w:cs="Times New Roman"/>
                </w:rPr>
                <w:t>N 53</w:t>
              </w:r>
            </w:hyperlink>
            <w:r w:rsidRPr="00E247A6">
              <w:rPr>
                <w:rFonts w:ascii="Times New Roman" w:hAnsi="Times New Roman" w:cs="Times New Roman"/>
              </w:rPr>
              <w:t xml:space="preserve">, от 07.12.2016 </w:t>
            </w:r>
            <w:hyperlink r:id="rId27" w:history="1">
              <w:r w:rsidRPr="00E247A6">
                <w:rPr>
                  <w:rFonts w:ascii="Times New Roman" w:hAnsi="Times New Roman" w:cs="Times New Roman"/>
                </w:rPr>
                <w:t>N 214</w:t>
              </w:r>
            </w:hyperlink>
            <w:r w:rsidRPr="00E247A6">
              <w:rPr>
                <w:rFonts w:ascii="Times New Roman" w:hAnsi="Times New Roman" w:cs="Times New Roman"/>
              </w:rPr>
              <w:t xml:space="preserve">, от 21.02.2017 </w:t>
            </w:r>
            <w:hyperlink r:id="rId28" w:history="1">
              <w:r w:rsidRPr="00E247A6">
                <w:rPr>
                  <w:rFonts w:ascii="Times New Roman" w:hAnsi="Times New Roman" w:cs="Times New Roman"/>
                </w:rPr>
                <w:t>N 35</w:t>
              </w:r>
            </w:hyperlink>
            <w:r w:rsidRPr="00E247A6">
              <w:rPr>
                <w:rFonts w:ascii="Times New Roman" w:hAnsi="Times New Roman" w:cs="Times New Roman"/>
              </w:rPr>
              <w:t>,</w:t>
            </w:r>
          </w:p>
          <w:p w:rsidR="008D617D" w:rsidRPr="00E247A6" w:rsidRDefault="008D617D">
            <w:pPr>
              <w:pStyle w:val="ConsPlusNormal"/>
              <w:jc w:val="center"/>
              <w:rPr>
                <w:rFonts w:ascii="Times New Roman" w:hAnsi="Times New Roman" w:cs="Times New Roman"/>
              </w:rPr>
            </w:pPr>
            <w:r w:rsidRPr="00E247A6">
              <w:rPr>
                <w:rFonts w:ascii="Times New Roman" w:hAnsi="Times New Roman" w:cs="Times New Roman"/>
              </w:rPr>
              <w:t xml:space="preserve">от 30.05.2017 </w:t>
            </w:r>
            <w:hyperlink r:id="rId29" w:history="1">
              <w:r w:rsidRPr="00E247A6">
                <w:rPr>
                  <w:rFonts w:ascii="Times New Roman" w:hAnsi="Times New Roman" w:cs="Times New Roman"/>
                </w:rPr>
                <w:t>N 97</w:t>
              </w:r>
            </w:hyperlink>
            <w:r w:rsidRPr="00E247A6">
              <w:rPr>
                <w:rFonts w:ascii="Times New Roman" w:hAnsi="Times New Roman" w:cs="Times New Roman"/>
              </w:rPr>
              <w:t xml:space="preserve">, от 26.01.2018 </w:t>
            </w:r>
            <w:hyperlink r:id="rId30" w:history="1">
              <w:r w:rsidRPr="00E247A6">
                <w:rPr>
                  <w:rFonts w:ascii="Times New Roman" w:hAnsi="Times New Roman" w:cs="Times New Roman"/>
                </w:rPr>
                <w:t>N 34</w:t>
              </w:r>
            </w:hyperlink>
            <w:r w:rsidRPr="00E247A6">
              <w:rPr>
                <w:rFonts w:ascii="Times New Roman" w:hAnsi="Times New Roman" w:cs="Times New Roman"/>
              </w:rPr>
              <w:t xml:space="preserve">, от 12.02.2018 </w:t>
            </w:r>
            <w:hyperlink r:id="rId31" w:history="1">
              <w:r w:rsidRPr="00E247A6">
                <w:rPr>
                  <w:rFonts w:ascii="Times New Roman" w:hAnsi="Times New Roman" w:cs="Times New Roman"/>
                </w:rPr>
                <w:t>N 46</w:t>
              </w:r>
            </w:hyperlink>
            <w:r w:rsidRPr="00E247A6">
              <w:rPr>
                <w:rFonts w:ascii="Times New Roman" w:hAnsi="Times New Roman" w:cs="Times New Roman"/>
              </w:rPr>
              <w:t>,</w:t>
            </w:r>
          </w:p>
          <w:p w:rsidR="008D617D" w:rsidRPr="00E247A6" w:rsidRDefault="008D617D">
            <w:pPr>
              <w:pStyle w:val="ConsPlusNormal"/>
              <w:jc w:val="center"/>
              <w:rPr>
                <w:rFonts w:ascii="Times New Roman" w:hAnsi="Times New Roman" w:cs="Times New Roman"/>
              </w:rPr>
            </w:pPr>
            <w:r w:rsidRPr="00E247A6">
              <w:rPr>
                <w:rFonts w:ascii="Times New Roman" w:hAnsi="Times New Roman" w:cs="Times New Roman"/>
              </w:rPr>
              <w:t xml:space="preserve">от 23.07.2019 </w:t>
            </w:r>
            <w:hyperlink r:id="rId32" w:history="1">
              <w:r w:rsidRPr="00E247A6">
                <w:rPr>
                  <w:rFonts w:ascii="Times New Roman" w:hAnsi="Times New Roman" w:cs="Times New Roman"/>
                </w:rPr>
                <w:t>N 184</w:t>
              </w:r>
            </w:hyperlink>
            <w:r w:rsidRPr="00E247A6">
              <w:rPr>
                <w:rFonts w:ascii="Times New Roman" w:hAnsi="Times New Roman" w:cs="Times New Roman"/>
              </w:rPr>
              <w:t xml:space="preserve">, от 27.07.2020 </w:t>
            </w:r>
            <w:hyperlink r:id="rId33" w:history="1">
              <w:r w:rsidRPr="00E247A6">
                <w:rPr>
                  <w:rFonts w:ascii="Times New Roman" w:hAnsi="Times New Roman" w:cs="Times New Roman"/>
                </w:rPr>
                <w:t>N 201</w:t>
              </w:r>
            </w:hyperlink>
            <w:r w:rsidRPr="00E247A6">
              <w:rPr>
                <w:rFonts w:ascii="Times New Roman" w:hAnsi="Times New Roman" w:cs="Times New Roman"/>
              </w:rPr>
              <w:t xml:space="preserve">, от 26.08.2020 </w:t>
            </w:r>
            <w:hyperlink r:id="rId34" w:history="1">
              <w:r w:rsidRPr="00E247A6">
                <w:rPr>
                  <w:rFonts w:ascii="Times New Roman" w:hAnsi="Times New Roman" w:cs="Times New Roman"/>
                </w:rPr>
                <w:t>N 223</w:t>
              </w:r>
            </w:hyperlink>
            <w:r w:rsidRPr="00E247A6">
              <w:rPr>
                <w:rFonts w:ascii="Times New Roman" w:hAnsi="Times New Roman" w:cs="Times New Roman"/>
              </w:rPr>
              <w:t>,</w:t>
            </w:r>
          </w:p>
          <w:p w:rsidR="008D617D" w:rsidRPr="00E247A6" w:rsidRDefault="008D617D">
            <w:pPr>
              <w:pStyle w:val="ConsPlusNormal"/>
              <w:jc w:val="center"/>
              <w:rPr>
                <w:rFonts w:ascii="Times New Roman" w:hAnsi="Times New Roman" w:cs="Times New Roman"/>
              </w:rPr>
            </w:pPr>
            <w:r w:rsidRPr="00E247A6">
              <w:rPr>
                <w:rFonts w:ascii="Times New Roman" w:hAnsi="Times New Roman" w:cs="Times New Roman"/>
              </w:rPr>
              <w:t xml:space="preserve">от 24.12.2021 </w:t>
            </w:r>
            <w:hyperlink r:id="rId35" w:history="1">
              <w:r w:rsidRPr="00E247A6">
                <w:rPr>
                  <w:rFonts w:ascii="Times New Roman" w:hAnsi="Times New Roman" w:cs="Times New Roman"/>
                </w:rPr>
                <w:t>N 300</w:t>
              </w:r>
            </w:hyperlink>
            <w:r w:rsidRPr="00E247A6">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8D617D" w:rsidRPr="00E247A6" w:rsidRDefault="008D617D">
            <w:pPr>
              <w:rPr>
                <w:rFonts w:ascii="Times New Roman" w:hAnsi="Times New Roman" w:cs="Times New Roman"/>
              </w:rPr>
            </w:pPr>
          </w:p>
        </w:tc>
      </w:tr>
    </w:tbl>
    <w:p w:rsidR="008D617D" w:rsidRPr="00E247A6" w:rsidRDefault="008D617D">
      <w:pPr>
        <w:pStyle w:val="ConsPlusNormal"/>
        <w:jc w:val="center"/>
        <w:rPr>
          <w:rFonts w:ascii="Times New Roman" w:hAnsi="Times New Roman" w:cs="Times New Roman"/>
        </w:rPr>
      </w:pPr>
    </w:p>
    <w:p w:rsidR="008D617D" w:rsidRPr="00E247A6" w:rsidRDefault="008D617D">
      <w:pPr>
        <w:pStyle w:val="ConsPlusNormal"/>
        <w:ind w:firstLine="540"/>
        <w:jc w:val="both"/>
        <w:rPr>
          <w:rFonts w:ascii="Times New Roman" w:hAnsi="Times New Roman" w:cs="Times New Roman"/>
        </w:rPr>
      </w:pPr>
      <w:r w:rsidRPr="00E247A6">
        <w:rPr>
          <w:rFonts w:ascii="Times New Roman" w:hAnsi="Times New Roman" w:cs="Times New Roman"/>
        </w:rPr>
        <w:t xml:space="preserve">1. Настоящий Порядок разработан в соответствии с </w:t>
      </w:r>
      <w:hyperlink r:id="rId36" w:history="1">
        <w:r w:rsidRPr="00E247A6">
          <w:rPr>
            <w:rFonts w:ascii="Times New Roman" w:hAnsi="Times New Roman" w:cs="Times New Roman"/>
          </w:rPr>
          <w:t>абзацем вторым пункта 1 статьи 78.1</w:t>
        </w:r>
      </w:hyperlink>
      <w:r w:rsidRPr="00E247A6">
        <w:rPr>
          <w:rFonts w:ascii="Times New Roman" w:hAnsi="Times New Roman" w:cs="Times New Roman"/>
        </w:rPr>
        <w:t xml:space="preserve"> и </w:t>
      </w:r>
      <w:hyperlink r:id="rId37" w:history="1">
        <w:r w:rsidRPr="00E247A6">
          <w:rPr>
            <w:rFonts w:ascii="Times New Roman" w:hAnsi="Times New Roman" w:cs="Times New Roman"/>
          </w:rPr>
          <w:t>пунктом 1 статьи 78.2</w:t>
        </w:r>
      </w:hyperlink>
      <w:r w:rsidRPr="00E247A6">
        <w:rPr>
          <w:rFonts w:ascii="Times New Roman" w:hAnsi="Times New Roman" w:cs="Times New Roman"/>
        </w:rPr>
        <w:t xml:space="preserve"> Бюджетного кодекса Российской Федерации, </w:t>
      </w:r>
      <w:hyperlink r:id="rId38" w:history="1">
        <w:r w:rsidRPr="00E247A6">
          <w:rPr>
            <w:rFonts w:ascii="Times New Roman" w:hAnsi="Times New Roman" w:cs="Times New Roman"/>
          </w:rPr>
          <w:t>частью 16 статьи 30</w:t>
        </w:r>
      </w:hyperlink>
      <w:r w:rsidRPr="00E247A6">
        <w:rPr>
          <w:rFonts w:ascii="Times New Roman" w:hAnsi="Times New Roman" w:cs="Times New Roman"/>
        </w:rPr>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 </w:t>
      </w:r>
      <w:hyperlink r:id="rId39" w:history="1">
        <w:r w:rsidRPr="00E247A6">
          <w:rPr>
            <w:rFonts w:ascii="Times New Roman" w:hAnsi="Times New Roman" w:cs="Times New Roman"/>
          </w:rPr>
          <w:t>частями 3.7</w:t>
        </w:r>
      </w:hyperlink>
      <w:r w:rsidRPr="00E247A6">
        <w:rPr>
          <w:rFonts w:ascii="Times New Roman" w:hAnsi="Times New Roman" w:cs="Times New Roman"/>
        </w:rPr>
        <w:t xml:space="preserve"> и </w:t>
      </w:r>
      <w:hyperlink r:id="rId40" w:history="1">
        <w:r w:rsidRPr="00E247A6">
          <w:rPr>
            <w:rFonts w:ascii="Times New Roman" w:hAnsi="Times New Roman" w:cs="Times New Roman"/>
          </w:rPr>
          <w:t>3.10 статьи 2</w:t>
        </w:r>
      </w:hyperlink>
      <w:r w:rsidRPr="00E247A6">
        <w:rPr>
          <w:rFonts w:ascii="Times New Roman" w:hAnsi="Times New Roman" w:cs="Times New Roman"/>
        </w:rPr>
        <w:t xml:space="preserve"> Федерального закона от 3 ноября 2006 года N 174-ФЗ "Об автономных учреждениях" и устанавливает порядок санкционирования Управлением Федерального казначейства по Республике Крым (далее - УФК по Республике Крым) расходов государственных бюджетных учреждений Республики Крым и государственных автономных учреждений Республики Крым (далее - учреждения), лицевые счета которым открыты в УФК по Республике Крым, и указанных в уставах учреждений, их обособленных подразделений, наделенных обязанностью ведения бухгалтерского учета (далее - обособленное подразделение), источником финансового обеспечения которых являются субсидии, предоставленные учреждениям на основании закона о бюджете Республики Крым в соответствии с </w:t>
      </w:r>
      <w:hyperlink r:id="rId41" w:history="1">
        <w:r w:rsidRPr="00E247A6">
          <w:rPr>
            <w:rFonts w:ascii="Times New Roman" w:hAnsi="Times New Roman" w:cs="Times New Roman"/>
          </w:rPr>
          <w:t>абзацем вторым пункта 1 статьи 78.1</w:t>
        </w:r>
      </w:hyperlink>
      <w:r w:rsidRPr="00E247A6">
        <w:rPr>
          <w:rFonts w:ascii="Times New Roman" w:hAnsi="Times New Roman" w:cs="Times New Roman"/>
        </w:rPr>
        <w:t xml:space="preserve"> Бюджетного кодекса Российской Федерации, а также на осуществление капитальных вложений в объекты капитального строительства собственности Республики Крым или приобретение объектов недвижимого имущества в собственность Республики Крым (далее - целевые субсидии).</w:t>
      </w:r>
    </w:p>
    <w:p w:rsidR="008D617D" w:rsidRPr="00E247A6" w:rsidRDefault="008D617D">
      <w:pPr>
        <w:pStyle w:val="ConsPlusNormal"/>
        <w:jc w:val="both"/>
        <w:rPr>
          <w:rFonts w:ascii="Times New Roman" w:hAnsi="Times New Roman" w:cs="Times New Roman"/>
        </w:rPr>
      </w:pPr>
      <w:r w:rsidRPr="00E247A6">
        <w:rPr>
          <w:rFonts w:ascii="Times New Roman" w:hAnsi="Times New Roman" w:cs="Times New Roman"/>
        </w:rPr>
        <w:t xml:space="preserve">(п. 1 в ред. </w:t>
      </w:r>
      <w:hyperlink r:id="rId42" w:history="1">
        <w:r w:rsidRPr="00E247A6">
          <w:rPr>
            <w:rFonts w:ascii="Times New Roman" w:hAnsi="Times New Roman" w:cs="Times New Roman"/>
          </w:rPr>
          <w:t>Приказа</w:t>
        </w:r>
      </w:hyperlink>
      <w:r w:rsidRPr="00E247A6">
        <w:rPr>
          <w:rFonts w:ascii="Times New Roman" w:hAnsi="Times New Roman" w:cs="Times New Roman"/>
        </w:rPr>
        <w:t xml:space="preserve"> Минфина Республики Крым от 24.12.2021 N 300)</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2. Операции с целевыми субсидиями, поступающими учреждению, учитываются на отдельном лицевом счете, предназначенном для учета операций со средствами, предоставленными учреждению в виде субсидий на иные цели, а также субсидий на осуществление капитальных вложений в объекты капитального строительства государственной собственности или приобретение объектов недвижимого имущества в государственную собственность (далее - отдельный лицевой счет), учреждению в УФК по Республике Крым в порядке, установленном Федеральным казначейством.</w:t>
      </w:r>
    </w:p>
    <w:p w:rsidR="008D617D" w:rsidRPr="00E247A6" w:rsidRDefault="008D617D">
      <w:pPr>
        <w:pStyle w:val="ConsPlusNormal"/>
        <w:jc w:val="both"/>
        <w:rPr>
          <w:rFonts w:ascii="Times New Roman" w:hAnsi="Times New Roman" w:cs="Times New Roman"/>
        </w:rPr>
      </w:pPr>
      <w:r w:rsidRPr="00E247A6">
        <w:rPr>
          <w:rFonts w:ascii="Times New Roman" w:hAnsi="Times New Roman" w:cs="Times New Roman"/>
        </w:rPr>
        <w:t xml:space="preserve">(п. 2 в ред. </w:t>
      </w:r>
      <w:hyperlink r:id="rId43" w:history="1">
        <w:r w:rsidRPr="00E247A6">
          <w:rPr>
            <w:rFonts w:ascii="Times New Roman" w:hAnsi="Times New Roman" w:cs="Times New Roman"/>
          </w:rPr>
          <w:t>Приказа</w:t>
        </w:r>
      </w:hyperlink>
      <w:r w:rsidRPr="00E247A6">
        <w:rPr>
          <w:rFonts w:ascii="Times New Roman" w:hAnsi="Times New Roman" w:cs="Times New Roman"/>
        </w:rPr>
        <w:t xml:space="preserve"> Минфина Республики Крым от 24.12.2021 N 300)</w:t>
      </w:r>
    </w:p>
    <w:p w:rsidR="008D617D" w:rsidRPr="00E247A6" w:rsidRDefault="008D617D">
      <w:pPr>
        <w:pStyle w:val="ConsPlusNormal"/>
        <w:spacing w:before="220"/>
        <w:ind w:firstLine="540"/>
        <w:jc w:val="both"/>
        <w:rPr>
          <w:rFonts w:ascii="Times New Roman" w:hAnsi="Times New Roman" w:cs="Times New Roman"/>
        </w:rPr>
      </w:pPr>
      <w:bookmarkStart w:id="2" w:name="P58"/>
      <w:bookmarkEnd w:id="2"/>
      <w:r w:rsidRPr="00E247A6">
        <w:rPr>
          <w:rFonts w:ascii="Times New Roman" w:hAnsi="Times New Roman" w:cs="Times New Roman"/>
        </w:rPr>
        <w:t xml:space="preserve">3. Орган государственной власти Республики Крым, осуществляющий функции и полномочия учредителя в отношении учреждения (далее - Учредитель), представляет в Министерство финансов Республики Крым (далее - Минфин Крыма) </w:t>
      </w:r>
      <w:hyperlink w:anchor="P214" w:history="1">
        <w:r w:rsidRPr="00E247A6">
          <w:rPr>
            <w:rFonts w:ascii="Times New Roman" w:hAnsi="Times New Roman" w:cs="Times New Roman"/>
          </w:rPr>
          <w:t>Перечень</w:t>
        </w:r>
      </w:hyperlink>
      <w:r w:rsidRPr="00E247A6">
        <w:rPr>
          <w:rFonts w:ascii="Times New Roman" w:hAnsi="Times New Roman" w:cs="Times New Roman"/>
        </w:rPr>
        <w:t xml:space="preserve"> целевых субсидий на соответствующий год по форме согласно приложению к настоящему Порядку (далее - Перечень целевых субсидий), в котором отражаются целевые субсидии, предоставляемые в соответствующем финансовом году находящимся в его ведении учреждениям.</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 xml:space="preserve">Перечень целевых субсидий формируется Учредителем, в разрезе аналитических кодов, присвоенных им для учета операций с целевыми субсидиями (далее - код субсидии), по каждой </w:t>
      </w:r>
      <w:r w:rsidRPr="00E247A6">
        <w:rPr>
          <w:rFonts w:ascii="Times New Roman" w:hAnsi="Times New Roman" w:cs="Times New Roman"/>
        </w:rPr>
        <w:lastRenderedPageBreak/>
        <w:t>целевой субсидии.</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Код субсидии состоит из 20 знаков:</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VVV GG Q XXXXXXXXXX NNN Y, где:</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VVV - указывается код главы;</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GG - указывается финансовый год, в котором целевая субсидия была предоставлена (две последние цифры года);</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Q - указывается:</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 цифра 1, в случае предоставления субсидии на осуществление капитальных вложений в объекты капитального строительства государственной собственности и (или) приобретение объектов недвижимого имущества в государственную собственность (далее - субсидии на капитальные вложения);</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 цифра 2, в случае предоставления целевых субсидий, за исключением субсидий на капитальные вложения;</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XXXXXXXXXX - указывается код целевой статьи расходов, по которой Учредитель предоставляет целевую субсидию учреждению;</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NNN - указывается порядковый номер, присваиваемый Учредителем, каждой целевой субсидии в разрезе ведомства;</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Y - резервный разряд кода целевой субсидии, в котором указывается значение "0".</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В случае необходимости установления детализации кода целевой субсидии возможно вместо значения "0" в резервном разряде использование буквенно-цифрового ряда, присваиваемого Учредителем самостоятельно.</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Перечень целевых субсидий представляется для согласования в Минфин Крыма на бумажном носителе.</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Структурное подразделение Минфина Крыма, курирующее расходы Учредителя, проверяет Перечень целевых субсидий на наличие (отсутствие) в сводной бюджетной росписи бюджета Республики Крым бюджетных ассигнований, предусмотренных ему как главному распорядителю бюджетных средств Республики Крым, по кодам бюджетной классификации расходов бюджетов, указанным им в Перечне целевых субсидий. Руководитель структурного подразделения Минфина Крыма согласовывает Перечень целевых субсидий либо отказывает в согласовании в случае отсутствия в сводной бюджетной росписи бюджета Республики Крым соответствующих бюджетных ассигнований. Согласование (отказ в согласовании) Перечня целевых субсидий осуществляется в течение пяти рабочих дней со дня поступления Перечня целевых субсидий в Минфин Крыма.</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После согласования Минфином Крыма Перечень целевых субсидий направляется Учредителем в УФК по Республике Крым в электронном виде с использованием электронной подписи. При отсутствии технической возможности направления Перечня целевых субсидий в электронном виде указанный документ представляется на бумажном носителе с одновременным представлением на машинном носителе.</w:t>
      </w:r>
    </w:p>
    <w:p w:rsidR="008D617D" w:rsidRPr="00E247A6" w:rsidRDefault="008D617D">
      <w:pPr>
        <w:pStyle w:val="ConsPlusNormal"/>
        <w:jc w:val="both"/>
        <w:rPr>
          <w:rFonts w:ascii="Times New Roman" w:hAnsi="Times New Roman" w:cs="Times New Roman"/>
        </w:rPr>
      </w:pPr>
      <w:r w:rsidRPr="00E247A6">
        <w:rPr>
          <w:rFonts w:ascii="Times New Roman" w:hAnsi="Times New Roman" w:cs="Times New Roman"/>
        </w:rPr>
        <w:t xml:space="preserve">(п. 3 в ред. </w:t>
      </w:r>
      <w:hyperlink r:id="rId44" w:history="1">
        <w:r w:rsidRPr="00E247A6">
          <w:rPr>
            <w:rFonts w:ascii="Times New Roman" w:hAnsi="Times New Roman" w:cs="Times New Roman"/>
          </w:rPr>
          <w:t>Приказа</w:t>
        </w:r>
      </w:hyperlink>
      <w:r w:rsidRPr="00E247A6">
        <w:rPr>
          <w:rFonts w:ascii="Times New Roman" w:hAnsi="Times New Roman" w:cs="Times New Roman"/>
        </w:rPr>
        <w:t xml:space="preserve"> Минфина Республики Крым от 24.12.2021 N 300)</w:t>
      </w:r>
    </w:p>
    <w:p w:rsidR="008D617D" w:rsidRPr="00E247A6" w:rsidRDefault="008D617D">
      <w:pPr>
        <w:pStyle w:val="ConsPlusNormal"/>
        <w:spacing w:before="220"/>
        <w:ind w:firstLine="540"/>
        <w:jc w:val="both"/>
        <w:rPr>
          <w:rFonts w:ascii="Times New Roman" w:hAnsi="Times New Roman" w:cs="Times New Roman"/>
        </w:rPr>
      </w:pPr>
      <w:bookmarkStart w:id="3" w:name="P75"/>
      <w:bookmarkEnd w:id="3"/>
      <w:r w:rsidRPr="00E247A6">
        <w:rPr>
          <w:rFonts w:ascii="Times New Roman" w:hAnsi="Times New Roman" w:cs="Times New Roman"/>
        </w:rPr>
        <w:t>4. УФК по Республике Крым проверяет перечень целевых субсидий:</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 на соответствие форме, установленной настоящим Порядком;</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 xml:space="preserve">- на соответствие кодов бюджетной классификации расходов бюджетов, указанных в Перечне </w:t>
      </w:r>
      <w:r w:rsidRPr="00E247A6">
        <w:rPr>
          <w:rFonts w:ascii="Times New Roman" w:hAnsi="Times New Roman" w:cs="Times New Roman"/>
        </w:rPr>
        <w:lastRenderedPageBreak/>
        <w:t>целевых субсидий, кодам бюджетной классификации расходов бюджетов, действующих в текущем финансовом году;</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 на соответствие наименования целевой субсидии ее наименованию, указанному в нормативном правовом акте, устанавливающем порядок предоставления целевой субсидии.</w:t>
      </w:r>
    </w:p>
    <w:p w:rsidR="008D617D" w:rsidRPr="00E247A6" w:rsidRDefault="008D617D">
      <w:pPr>
        <w:pStyle w:val="ConsPlusNormal"/>
        <w:jc w:val="both"/>
        <w:rPr>
          <w:rFonts w:ascii="Times New Roman" w:hAnsi="Times New Roman" w:cs="Times New Roman"/>
        </w:rPr>
      </w:pPr>
      <w:r w:rsidRPr="00E247A6">
        <w:rPr>
          <w:rFonts w:ascii="Times New Roman" w:hAnsi="Times New Roman" w:cs="Times New Roman"/>
        </w:rPr>
        <w:t xml:space="preserve">(п. 4 в ред. </w:t>
      </w:r>
      <w:hyperlink r:id="rId45" w:history="1">
        <w:r w:rsidRPr="00E247A6">
          <w:rPr>
            <w:rFonts w:ascii="Times New Roman" w:hAnsi="Times New Roman" w:cs="Times New Roman"/>
          </w:rPr>
          <w:t>Приказа</w:t>
        </w:r>
      </w:hyperlink>
      <w:r w:rsidRPr="00E247A6">
        <w:rPr>
          <w:rFonts w:ascii="Times New Roman" w:hAnsi="Times New Roman" w:cs="Times New Roman"/>
        </w:rPr>
        <w:t xml:space="preserve"> Минфина Республики Крым от 24.12.2021 N 300)</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 xml:space="preserve">5. В случае если форма или информация, указанная в Перечне целевых субсидий, не соответствуют требованиям, установленным </w:t>
      </w:r>
      <w:hyperlink w:anchor="P58" w:history="1">
        <w:r w:rsidRPr="00E247A6">
          <w:rPr>
            <w:rFonts w:ascii="Times New Roman" w:hAnsi="Times New Roman" w:cs="Times New Roman"/>
          </w:rPr>
          <w:t>пунктами 3</w:t>
        </w:r>
      </w:hyperlink>
      <w:r w:rsidRPr="00E247A6">
        <w:rPr>
          <w:rFonts w:ascii="Times New Roman" w:hAnsi="Times New Roman" w:cs="Times New Roman"/>
        </w:rPr>
        <w:t xml:space="preserve">, </w:t>
      </w:r>
      <w:hyperlink w:anchor="P75" w:history="1">
        <w:r w:rsidRPr="00E247A6">
          <w:rPr>
            <w:rFonts w:ascii="Times New Roman" w:hAnsi="Times New Roman" w:cs="Times New Roman"/>
          </w:rPr>
          <w:t>4</w:t>
        </w:r>
      </w:hyperlink>
      <w:r w:rsidRPr="00E247A6">
        <w:rPr>
          <w:rFonts w:ascii="Times New Roman" w:hAnsi="Times New Roman" w:cs="Times New Roman"/>
        </w:rPr>
        <w:t xml:space="preserve"> настоящего Порядка, УФК по Республике Крым не позднее трех рабочих дней, следующих за днем представления Перечня целевых субсидий, направляет Учредителю уведомление, содержащее информацию, позволяющую идентифицировать документ, не принятый к исполнению, а также содержащее дату и причину отказа.</w:t>
      </w:r>
    </w:p>
    <w:p w:rsidR="008D617D" w:rsidRPr="00E247A6" w:rsidRDefault="008D617D">
      <w:pPr>
        <w:pStyle w:val="ConsPlusNormal"/>
        <w:jc w:val="both"/>
        <w:rPr>
          <w:rFonts w:ascii="Times New Roman" w:hAnsi="Times New Roman" w:cs="Times New Roman"/>
        </w:rPr>
      </w:pPr>
      <w:r w:rsidRPr="00E247A6">
        <w:rPr>
          <w:rFonts w:ascii="Times New Roman" w:hAnsi="Times New Roman" w:cs="Times New Roman"/>
        </w:rPr>
        <w:t xml:space="preserve">(п. 5 в ред. </w:t>
      </w:r>
      <w:hyperlink r:id="rId46" w:history="1">
        <w:r w:rsidRPr="00E247A6">
          <w:rPr>
            <w:rFonts w:ascii="Times New Roman" w:hAnsi="Times New Roman" w:cs="Times New Roman"/>
          </w:rPr>
          <w:t>Приказа</w:t>
        </w:r>
      </w:hyperlink>
      <w:r w:rsidRPr="00E247A6">
        <w:rPr>
          <w:rFonts w:ascii="Times New Roman" w:hAnsi="Times New Roman" w:cs="Times New Roman"/>
        </w:rPr>
        <w:t xml:space="preserve"> Минфина Республики Крым от 24.12.2021 N 300)</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6. При внесении изменений в течение финансового года в Перечень целевых субсидий Учредитель представляет в соответствии с настоящим Порядком в УФК по Республике Крым Перечень целевых субсидий, в котором указываются показатели с учетом внесенных изменений.</w:t>
      </w:r>
    </w:p>
    <w:p w:rsidR="008D617D" w:rsidRPr="00E247A6" w:rsidRDefault="008D617D">
      <w:pPr>
        <w:pStyle w:val="ConsPlusNormal"/>
        <w:jc w:val="both"/>
        <w:rPr>
          <w:rFonts w:ascii="Times New Roman" w:hAnsi="Times New Roman" w:cs="Times New Roman"/>
        </w:rPr>
      </w:pPr>
      <w:r w:rsidRPr="00E247A6">
        <w:rPr>
          <w:rFonts w:ascii="Times New Roman" w:hAnsi="Times New Roman" w:cs="Times New Roman"/>
        </w:rPr>
        <w:t xml:space="preserve">(п. 6 в ред. </w:t>
      </w:r>
      <w:hyperlink r:id="rId47" w:history="1">
        <w:r w:rsidRPr="00E247A6">
          <w:rPr>
            <w:rFonts w:ascii="Times New Roman" w:hAnsi="Times New Roman" w:cs="Times New Roman"/>
          </w:rPr>
          <w:t>Приказа</w:t>
        </w:r>
      </w:hyperlink>
      <w:r w:rsidRPr="00E247A6">
        <w:rPr>
          <w:rFonts w:ascii="Times New Roman" w:hAnsi="Times New Roman" w:cs="Times New Roman"/>
        </w:rPr>
        <w:t xml:space="preserve"> Минфина Республики Крым от 24.12.2021 N 300)</w:t>
      </w:r>
    </w:p>
    <w:p w:rsidR="008D617D" w:rsidRPr="00E247A6" w:rsidRDefault="008D617D">
      <w:pPr>
        <w:pStyle w:val="ConsPlusNormal"/>
        <w:spacing w:before="220"/>
        <w:ind w:firstLine="540"/>
        <w:jc w:val="both"/>
        <w:rPr>
          <w:rFonts w:ascii="Times New Roman" w:hAnsi="Times New Roman" w:cs="Times New Roman"/>
        </w:rPr>
      </w:pPr>
      <w:bookmarkStart w:id="4" w:name="P84"/>
      <w:bookmarkEnd w:id="4"/>
      <w:r w:rsidRPr="00E247A6">
        <w:rPr>
          <w:rFonts w:ascii="Times New Roman" w:hAnsi="Times New Roman" w:cs="Times New Roman"/>
        </w:rPr>
        <w:t xml:space="preserve">7. Для осуществления санкционирования оплаты целевых расходов учреждений, источником финансового обеспечения которых являются целевые субсидии (далее - целевые расходы), учреждением в УФК по Республике Крым представляются Сведения об операциях с целевыми средствами (код формы по </w:t>
      </w:r>
      <w:hyperlink r:id="rId48" w:history="1">
        <w:r w:rsidRPr="00E247A6">
          <w:rPr>
            <w:rFonts w:ascii="Times New Roman" w:hAnsi="Times New Roman" w:cs="Times New Roman"/>
          </w:rPr>
          <w:t>ОКУД</w:t>
        </w:r>
      </w:hyperlink>
      <w:r w:rsidRPr="00E247A6">
        <w:rPr>
          <w:rFonts w:ascii="Times New Roman" w:hAnsi="Times New Roman" w:cs="Times New Roman"/>
        </w:rPr>
        <w:t xml:space="preserve"> 0501016) (далее - Сведения), подписанные руководителем учреждения или иным лицом, уполномоченным действовать от имени учреждения, и утвержденные Учредителем.</w:t>
      </w:r>
    </w:p>
    <w:p w:rsidR="008D617D" w:rsidRPr="00E247A6" w:rsidRDefault="008D617D">
      <w:pPr>
        <w:pStyle w:val="ConsPlusNormal"/>
        <w:jc w:val="both"/>
        <w:rPr>
          <w:rFonts w:ascii="Times New Roman" w:hAnsi="Times New Roman" w:cs="Times New Roman"/>
        </w:rPr>
      </w:pPr>
      <w:r w:rsidRPr="00E247A6">
        <w:rPr>
          <w:rFonts w:ascii="Times New Roman" w:hAnsi="Times New Roman" w:cs="Times New Roman"/>
        </w:rPr>
        <w:t xml:space="preserve">(п. 7 в ред. </w:t>
      </w:r>
      <w:hyperlink r:id="rId49" w:history="1">
        <w:r w:rsidRPr="00E247A6">
          <w:rPr>
            <w:rFonts w:ascii="Times New Roman" w:hAnsi="Times New Roman" w:cs="Times New Roman"/>
          </w:rPr>
          <w:t>Приказа</w:t>
        </w:r>
      </w:hyperlink>
      <w:r w:rsidRPr="00E247A6">
        <w:rPr>
          <w:rFonts w:ascii="Times New Roman" w:hAnsi="Times New Roman" w:cs="Times New Roman"/>
        </w:rPr>
        <w:t xml:space="preserve"> Минфина Республики Крым от 24.12.2021 N 300)</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8. Санкционирование целевых расходов обособленного подразделения осуществляется на основании Сведений, утвержденных руководителем учреждения, создавшего обособленное подразделение, или иным уполномоченным лицом учреждения.</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 xml:space="preserve">Учреждение направляет в УФК по Республике Крым по месту открытия ему отдельного лицевого счета Сведения, утвержденные ему Учредителем в соответствии с </w:t>
      </w:r>
      <w:hyperlink w:anchor="P84" w:history="1">
        <w:r w:rsidRPr="00E247A6">
          <w:rPr>
            <w:rFonts w:ascii="Times New Roman" w:hAnsi="Times New Roman" w:cs="Times New Roman"/>
          </w:rPr>
          <w:t>пунктом 7</w:t>
        </w:r>
      </w:hyperlink>
      <w:r w:rsidRPr="00E247A6">
        <w:rPr>
          <w:rFonts w:ascii="Times New Roman" w:hAnsi="Times New Roman" w:cs="Times New Roman"/>
        </w:rPr>
        <w:t xml:space="preserve"> настоящего Порядка, а также сформированные на их основании:</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 Сведения, утвержденные руководителем (уполномоченным лицом) учреждения (без учета операций, осуществляемых обособленными подразделениями);</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 Сведения для осуществления целевых расходов обособленным подразделением для каждого обособленного подразделения, осуществляющего операции с целевыми субсидиями, для последующего направления указанных Сведений в УФК по Республике Крым по месту открытия обособленным подразделениям отдельных лицевых счетов.</w:t>
      </w:r>
    </w:p>
    <w:p w:rsidR="008D617D" w:rsidRPr="00E247A6" w:rsidRDefault="008D617D">
      <w:pPr>
        <w:pStyle w:val="ConsPlusNormal"/>
        <w:jc w:val="both"/>
        <w:rPr>
          <w:rFonts w:ascii="Times New Roman" w:hAnsi="Times New Roman" w:cs="Times New Roman"/>
        </w:rPr>
      </w:pPr>
      <w:r w:rsidRPr="00E247A6">
        <w:rPr>
          <w:rFonts w:ascii="Times New Roman" w:hAnsi="Times New Roman" w:cs="Times New Roman"/>
        </w:rPr>
        <w:t xml:space="preserve">(п. 8 в ред. </w:t>
      </w:r>
      <w:hyperlink r:id="rId50" w:history="1">
        <w:r w:rsidRPr="00E247A6">
          <w:rPr>
            <w:rFonts w:ascii="Times New Roman" w:hAnsi="Times New Roman" w:cs="Times New Roman"/>
          </w:rPr>
          <w:t>Приказа</w:t>
        </w:r>
      </w:hyperlink>
      <w:r w:rsidRPr="00E247A6">
        <w:rPr>
          <w:rFonts w:ascii="Times New Roman" w:hAnsi="Times New Roman" w:cs="Times New Roman"/>
        </w:rPr>
        <w:t xml:space="preserve"> Минфина Республики Крым от 24.12.2021 N 300)</w:t>
      </w:r>
    </w:p>
    <w:p w:rsidR="008D617D" w:rsidRPr="00E247A6" w:rsidRDefault="008D617D">
      <w:pPr>
        <w:pStyle w:val="ConsPlusNormal"/>
        <w:spacing w:before="220"/>
        <w:ind w:firstLine="540"/>
        <w:jc w:val="both"/>
        <w:rPr>
          <w:rFonts w:ascii="Times New Roman" w:hAnsi="Times New Roman" w:cs="Times New Roman"/>
        </w:rPr>
      </w:pPr>
      <w:bookmarkStart w:id="5" w:name="P91"/>
      <w:bookmarkEnd w:id="5"/>
      <w:r w:rsidRPr="00E247A6">
        <w:rPr>
          <w:rFonts w:ascii="Times New Roman" w:hAnsi="Times New Roman" w:cs="Times New Roman"/>
        </w:rPr>
        <w:t>9. В Сведениях указываются планируемые на текущий финансовый год суммы поступлений целевых субсидий в разрезе кодов по каждой целевой субсидии (по коду аналитической группы подвида доходов бюджетов), суммы возвратов дебиторской задолженности прошлых лет (по коду аналитической группы вида источников финансирования дефицитов бюджетов) и соответствующие им планируемые суммы целевых расходов учреждения (по кодам бюджетной классификации расходов бюджетов).</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В Сведениях, представляемых учреждением в целях осуществления расходов его обособленными подразделениями, планируемые учреждением суммы перечислений средств целевых субсидий обособленному подразделению и поступления указанных средств на отдельный лицевой счет обособленного подразделения, а также возврат указанных средств на отдельный лицевой счет учреждения указываются по кодам бюджетной классификации источников финансирования дефицитов бюджетов.</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lastRenderedPageBreak/>
        <w:t xml:space="preserve">Формирование Сведений учреждением осуществляется в соответствии с требованиями, установленными </w:t>
      </w:r>
      <w:hyperlink w:anchor="P95" w:history="1">
        <w:r w:rsidRPr="00E247A6">
          <w:rPr>
            <w:rFonts w:ascii="Times New Roman" w:hAnsi="Times New Roman" w:cs="Times New Roman"/>
          </w:rPr>
          <w:t>пунктами 10</w:t>
        </w:r>
      </w:hyperlink>
      <w:r w:rsidRPr="00E247A6">
        <w:rPr>
          <w:rFonts w:ascii="Times New Roman" w:hAnsi="Times New Roman" w:cs="Times New Roman"/>
        </w:rPr>
        <w:t xml:space="preserve"> - </w:t>
      </w:r>
      <w:hyperlink w:anchor="P102" w:history="1">
        <w:r w:rsidRPr="00E247A6">
          <w:rPr>
            <w:rFonts w:ascii="Times New Roman" w:hAnsi="Times New Roman" w:cs="Times New Roman"/>
          </w:rPr>
          <w:t>12</w:t>
        </w:r>
      </w:hyperlink>
      <w:r w:rsidRPr="00E247A6">
        <w:rPr>
          <w:rFonts w:ascii="Times New Roman" w:hAnsi="Times New Roman" w:cs="Times New Roman"/>
        </w:rPr>
        <w:t xml:space="preserve"> настоящего Порядка.</w:t>
      </w:r>
    </w:p>
    <w:p w:rsidR="008D617D" w:rsidRPr="00E247A6" w:rsidRDefault="008D617D">
      <w:pPr>
        <w:pStyle w:val="ConsPlusNormal"/>
        <w:jc w:val="both"/>
        <w:rPr>
          <w:rFonts w:ascii="Times New Roman" w:hAnsi="Times New Roman" w:cs="Times New Roman"/>
        </w:rPr>
      </w:pPr>
      <w:r w:rsidRPr="00E247A6">
        <w:rPr>
          <w:rFonts w:ascii="Times New Roman" w:hAnsi="Times New Roman" w:cs="Times New Roman"/>
        </w:rPr>
        <w:t xml:space="preserve">(п. 9 в ред. </w:t>
      </w:r>
      <w:hyperlink r:id="rId51" w:history="1">
        <w:r w:rsidRPr="00E247A6">
          <w:rPr>
            <w:rFonts w:ascii="Times New Roman" w:hAnsi="Times New Roman" w:cs="Times New Roman"/>
          </w:rPr>
          <w:t>Приказа</w:t>
        </w:r>
      </w:hyperlink>
      <w:r w:rsidRPr="00E247A6">
        <w:rPr>
          <w:rFonts w:ascii="Times New Roman" w:hAnsi="Times New Roman" w:cs="Times New Roman"/>
        </w:rPr>
        <w:t xml:space="preserve"> Минфина Республики Крым от 24.12.2021 N 300)</w:t>
      </w:r>
    </w:p>
    <w:p w:rsidR="008D617D" w:rsidRPr="00E247A6" w:rsidRDefault="008D617D">
      <w:pPr>
        <w:pStyle w:val="ConsPlusNormal"/>
        <w:spacing w:before="220"/>
        <w:ind w:firstLine="540"/>
        <w:jc w:val="both"/>
        <w:rPr>
          <w:rFonts w:ascii="Times New Roman" w:hAnsi="Times New Roman" w:cs="Times New Roman"/>
        </w:rPr>
      </w:pPr>
      <w:bookmarkStart w:id="6" w:name="P95"/>
      <w:bookmarkEnd w:id="6"/>
      <w:r w:rsidRPr="00E247A6">
        <w:rPr>
          <w:rFonts w:ascii="Times New Roman" w:hAnsi="Times New Roman" w:cs="Times New Roman"/>
        </w:rPr>
        <w:t>10. Учреждение при наличии электронного документооборота с применением электронной подписи между учреждением и УФК по Республике Крым представляет Сведения в электронном виде с применением электронной подписи (далее - в электронном виде). При отсутствии электронного документооборота с применением электронной подписи Сведения представляются на бумажном носителе с одновременным представлением на машинном носителе.</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Уполномоченный руководителем УФК по Республике Крым работник не позднее рабочего дня, следующего за днем представления учреждением в УФК по Республике Крым Сведений на бумажном носителе, проверяет их на идентичность Сведениям, представленным на машинном носителе.</w:t>
      </w:r>
    </w:p>
    <w:p w:rsidR="008D617D" w:rsidRPr="00E247A6" w:rsidRDefault="008D617D">
      <w:pPr>
        <w:pStyle w:val="ConsPlusNormal"/>
        <w:jc w:val="both"/>
        <w:rPr>
          <w:rFonts w:ascii="Times New Roman" w:hAnsi="Times New Roman" w:cs="Times New Roman"/>
        </w:rPr>
      </w:pPr>
      <w:r w:rsidRPr="00E247A6">
        <w:rPr>
          <w:rFonts w:ascii="Times New Roman" w:hAnsi="Times New Roman" w:cs="Times New Roman"/>
        </w:rPr>
        <w:t xml:space="preserve">(п. 10 в ред. </w:t>
      </w:r>
      <w:hyperlink r:id="rId52" w:history="1">
        <w:r w:rsidRPr="00E247A6">
          <w:rPr>
            <w:rFonts w:ascii="Times New Roman" w:hAnsi="Times New Roman" w:cs="Times New Roman"/>
          </w:rPr>
          <w:t>Приказа</w:t>
        </w:r>
      </w:hyperlink>
      <w:r w:rsidRPr="00E247A6">
        <w:rPr>
          <w:rFonts w:ascii="Times New Roman" w:hAnsi="Times New Roman" w:cs="Times New Roman"/>
        </w:rPr>
        <w:t xml:space="preserve"> Минфина Республики Крым от 24.12.2021 N 300)</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11. При внесении изменений в Сведения учреждение представляет в соответствии с настоящим Порядком в УФК по Республике Крым Сведения, в которых указываются показатели с учетом внесенных изменений.</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 xml:space="preserve">Уполномоченный руководителем УФК по Республике Крым работник не позднее рабочего дня, следующего за днем представления учреждением в УФК по Республике Крым Сведений, предусмотренных настоящим пунктом, проверяет их на соответствие установленной форме, а также на </w:t>
      </w:r>
      <w:proofErr w:type="spellStart"/>
      <w:r w:rsidRPr="00E247A6">
        <w:rPr>
          <w:rFonts w:ascii="Times New Roman" w:hAnsi="Times New Roman" w:cs="Times New Roman"/>
        </w:rPr>
        <w:t>непревышение</w:t>
      </w:r>
      <w:proofErr w:type="spellEnd"/>
      <w:r w:rsidRPr="00E247A6">
        <w:rPr>
          <w:rFonts w:ascii="Times New Roman" w:hAnsi="Times New Roman" w:cs="Times New Roman"/>
        </w:rPr>
        <w:t xml:space="preserve"> фактических поступлений и выплат, отраженных на отдельном лицевом счете, показателям, содержащимся в Сведениях.</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В случае уменьшения Учредителем планируемых поступлений или выплат сумма поступлений целевой субсидии, включая разрешенный к использованию остаток данной целевой субсидии, и сумма планируемых выплат, указанных в Сведениях (с учетом вносимых изменений), не должны быть меньше сумм фактических выплат, отраженных на отдельном лицевом счете, на дату внесения изменений в Сведения по соответствующему коду целевой субсидии.</w:t>
      </w:r>
    </w:p>
    <w:p w:rsidR="008D617D" w:rsidRPr="00E247A6" w:rsidRDefault="008D617D">
      <w:pPr>
        <w:pStyle w:val="ConsPlusNormal"/>
        <w:jc w:val="both"/>
        <w:rPr>
          <w:rFonts w:ascii="Times New Roman" w:hAnsi="Times New Roman" w:cs="Times New Roman"/>
        </w:rPr>
      </w:pPr>
      <w:r w:rsidRPr="00E247A6">
        <w:rPr>
          <w:rFonts w:ascii="Times New Roman" w:hAnsi="Times New Roman" w:cs="Times New Roman"/>
        </w:rPr>
        <w:t xml:space="preserve">(п. 11 в ред. </w:t>
      </w:r>
      <w:hyperlink r:id="rId53" w:history="1">
        <w:r w:rsidRPr="00E247A6">
          <w:rPr>
            <w:rFonts w:ascii="Times New Roman" w:hAnsi="Times New Roman" w:cs="Times New Roman"/>
          </w:rPr>
          <w:t>Приказа</w:t>
        </w:r>
      </w:hyperlink>
      <w:r w:rsidRPr="00E247A6">
        <w:rPr>
          <w:rFonts w:ascii="Times New Roman" w:hAnsi="Times New Roman" w:cs="Times New Roman"/>
        </w:rPr>
        <w:t xml:space="preserve"> Минфина Республики Крым от 24.12.2021 N 300)</w:t>
      </w:r>
    </w:p>
    <w:p w:rsidR="008D617D" w:rsidRPr="00E247A6" w:rsidRDefault="008D617D">
      <w:pPr>
        <w:pStyle w:val="ConsPlusNormal"/>
        <w:spacing w:before="220"/>
        <w:ind w:firstLine="540"/>
        <w:jc w:val="both"/>
        <w:rPr>
          <w:rFonts w:ascii="Times New Roman" w:hAnsi="Times New Roman" w:cs="Times New Roman"/>
        </w:rPr>
      </w:pPr>
      <w:bookmarkStart w:id="7" w:name="P102"/>
      <w:bookmarkEnd w:id="7"/>
      <w:r w:rsidRPr="00E247A6">
        <w:rPr>
          <w:rFonts w:ascii="Times New Roman" w:hAnsi="Times New Roman" w:cs="Times New Roman"/>
        </w:rPr>
        <w:t>12. При составлении Сведений учреждением в них указываются:</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а) в заголовочной части:</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дата составления Сведений с указанием в кодовой зоне даты составления документа и даты представления Сведений, предшествующих настоящим, в формате "ДД.ММ.ГГГГ";</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в строке "наименование учреждения" - полное или сокращенное наименование учреждения с указанием в кодовой зоне:</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уникального кода учреждения по реестру участников бюджетного процесса, а также юридических лиц, не являющихся участниками бюджетного процесса (далее - Сводный реестр), и номера открытого ему отдельного лицевого счета;</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идентификационного номера налогоплательщика (ИНН) и кода причины постановки его на учет в налоговом органе (КПП);</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в строке "Наименование обособленного подразделения" - полное или сокращенное наименование обособленного подразделения с указанием в кодовой зоне:</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уникального кода обособленного учреждения по Сводному реестру и номера открытого ему отдельного лицевого счета;</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кода причины постановки его на учет в налоговом органе (КПП) в случае, если целевые расходы осуществляются обособленным подразделением;</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lastRenderedPageBreak/>
        <w:t>в строке "Наименование органа, осуществляющего функции и полномочия учредителя" указывается полное или сокращенное наименование Учредителя, с указанием в кодовой зоне номера его лицевого счета и кода главного распорядителя бюджетных средств Республики Крым (код Главы);</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в строке "Наименование территориального органа Федерального казначейства, осуществляющего ведение лицевого счета" указывается полное наименование УФК по Республике Крым, с указанием в кодовой зоне его кода по КОФК;</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б) в табличной части:</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в графах 1 и 2 - наименование целевой субсидии и соответствующей целевой субсидии код субсидии в соответствии с Перечнем кодов субсидий с указанием (при необходимости) после наименования целевой субсидии в скобках дополнительной детализации цели предоставления целевой субсидии в соответствии с условиями Соглашения;</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в графах 3 и 4 - номер и дата Соглашения (в случае если заключение Соглашения не предусмотрено, показатели не формируются);</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в графе 5 - идентификатор Соглашения (в случае если заключение Соглашения не предусмотрено, показатели не формируются);</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в графе 6 - "код объекта ФАИП" - показатель не заполняется;</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в графе 7 - аналитический код поступлений и выплат, соответствующий коду бюджетной классификации Российской Федерации, исходя из экономического содержания планируемых поступлений и выплат, в части:</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планируемых поступлений целевых субсидий - по коду аналитической группы подвида доходов бюджетов;</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планируемых целевых расходов - по коду видов расходов бюджетной классификации расходов бюджетов;</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поступления от возврата дебиторской задолженности прошлых лет, потребность в использовании которых подтверждена, - по коду аналитической группы вида источников финансирования дефицитов бюджетов;</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в графе 8 - сумма разрешенного к использованию остатка целевых средств по соответствующему коду целевой субсидии, указанному в графе 2, без указания кода бюджетной классификации Российской Федерации в графе 7;</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в графе 9 - суммы возврата дебиторской задолженности прошлых лет, по которым подтверждена потребность в направлении их на цели, ранее установленные условиями предоставления целевых средств, по соответствующему коду целевой субсидии и коду аналитической группы вида источников финансирования дефицитов бюджетов, указанному в графе 7;</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в графе 10 - суммы планируемых в текущем финансовом году поступлений целевых субсидий по соответствующему коду целевой субсидии, указанному в графе 2, и коду аналитической группы подвида доходов бюджетов, указанному в графе 7;</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в графе 11 - итоговая сумма целевых средств, планируемых к использованию в текущем финансовом году, в соответствии с кодом целевой субсидии, указанным в графе 2 (рассчитывается как сумма граф 8 - 10), без указания кода бюджетной классификации Российской Федерации в графе 7;</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 xml:space="preserve">в графе 12 - суммы планируемых в текущем финансовом году выплат, источником финансового обеспечения которых являются целевые субсидии, с учетом суммы разрешенного к </w:t>
      </w:r>
      <w:r w:rsidRPr="00E247A6">
        <w:rPr>
          <w:rFonts w:ascii="Times New Roman" w:hAnsi="Times New Roman" w:cs="Times New Roman"/>
        </w:rPr>
        <w:lastRenderedPageBreak/>
        <w:t>использованию остатка целевых субсидий и суммы возврата дебиторской задолженности прошлых лет, по которым подтверждена потребность в направлении их на цели, ранее установленные условиями предоставления целевых средств, по соответствующему коду целевой субсидии, указанному в графе 2, и коду бюджетной классификации Российской Федерации, указанному в графе 7.</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В случае если учреждению (обособленному подразделению) предоставляются несколько целевых субсидий, показатели поступлений выплат в Сведениях отражаются с формированием промежуточных итогов по каждой целевой субсидии.</w:t>
      </w:r>
    </w:p>
    <w:p w:rsidR="008D617D" w:rsidRPr="00E247A6" w:rsidRDefault="008D617D">
      <w:pPr>
        <w:pStyle w:val="ConsPlusNormal"/>
        <w:jc w:val="both"/>
        <w:rPr>
          <w:rFonts w:ascii="Times New Roman" w:hAnsi="Times New Roman" w:cs="Times New Roman"/>
        </w:rPr>
      </w:pPr>
      <w:r w:rsidRPr="00E247A6">
        <w:rPr>
          <w:rFonts w:ascii="Times New Roman" w:hAnsi="Times New Roman" w:cs="Times New Roman"/>
        </w:rPr>
        <w:t xml:space="preserve">(п. 12 в ред. </w:t>
      </w:r>
      <w:hyperlink r:id="rId54" w:history="1">
        <w:r w:rsidRPr="00E247A6">
          <w:rPr>
            <w:rFonts w:ascii="Times New Roman" w:hAnsi="Times New Roman" w:cs="Times New Roman"/>
          </w:rPr>
          <w:t>Приказа</w:t>
        </w:r>
      </w:hyperlink>
      <w:r w:rsidRPr="00E247A6">
        <w:rPr>
          <w:rFonts w:ascii="Times New Roman" w:hAnsi="Times New Roman" w:cs="Times New Roman"/>
        </w:rPr>
        <w:t xml:space="preserve"> Минфина Республики Крым от 24.12.2021 N 300)</w:t>
      </w:r>
    </w:p>
    <w:p w:rsidR="008D617D" w:rsidRPr="00E247A6" w:rsidRDefault="008D617D">
      <w:pPr>
        <w:pStyle w:val="ConsPlusNormal"/>
        <w:spacing w:before="220"/>
        <w:ind w:firstLine="540"/>
        <w:jc w:val="both"/>
        <w:rPr>
          <w:rFonts w:ascii="Times New Roman" w:hAnsi="Times New Roman" w:cs="Times New Roman"/>
        </w:rPr>
      </w:pPr>
      <w:bookmarkStart w:id="8" w:name="P129"/>
      <w:bookmarkEnd w:id="8"/>
      <w:r w:rsidRPr="00E247A6">
        <w:rPr>
          <w:rFonts w:ascii="Times New Roman" w:hAnsi="Times New Roman" w:cs="Times New Roman"/>
        </w:rPr>
        <w:t>13. Основанием для разрешения использования сложившихся на начало текущего финансового года остатков целевых субсидий прошлых лет являются утвержденные Учредителем Сведения, содержащие информацию об остатках целевых субсидий, в отношении которых согласно решению Учредителя подтверждена потребность в направлении их на цели, ранее установленные условиями предоставления целевых субсидий (далее - разрешенный к использованию остаток целевых средств), направленные учреждением в УФК по Республике Крым.</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До получения Сведений, предусмотренных настоящим пунктом, УФК по Республике Крым учитывает не использованные на начало текущего финансового года остатки целевых субсидий прошлых лет, потребность в использовании которых не подтверждена, на отдельном лицевом счете без права расходования.</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Сумма разрешенного к использованию остатка целевой субсидии, указанная в представленных в соответствии с настоящим пунктом Сведениях, не должна превышать сумму остатка соответствующей целевой субсидии прошлых лет, учтенной на отдельном лицевом счете по состоянию на начало текущего финансового года без права расходования по соответствующему коду целевой субсидии.</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 xml:space="preserve">Основанием для разрешения использования сумм возврата средств по выплатам, произведенным учреждениями за счет целевых субсидий до начала текущего финансового года, в отношении которых согласно </w:t>
      </w:r>
      <w:proofErr w:type="gramStart"/>
      <w:r w:rsidRPr="00E247A6">
        <w:rPr>
          <w:rFonts w:ascii="Times New Roman" w:hAnsi="Times New Roman" w:cs="Times New Roman"/>
        </w:rPr>
        <w:t>решению Учредителя</w:t>
      </w:r>
      <w:proofErr w:type="gramEnd"/>
      <w:r w:rsidRPr="00E247A6">
        <w:rPr>
          <w:rFonts w:ascii="Times New Roman" w:hAnsi="Times New Roman" w:cs="Times New Roman"/>
        </w:rPr>
        <w:t xml:space="preserve"> подтверждена потребность в направлении их на те же цели (далее - суммы возврата дебиторской задолженности прошлых лет), являются утвержденные Учредителем Сведения, содержащие информацию о разрешенной к использованию сумме возврата дебиторской задолженности прошлых лет.</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До получения Сведений, предусмотренных настоящим пунктом, УФК по Республике Крым учитывает суммы возврата дебиторской задолженности прошлых лет, потребность в использовании которых не подтверждена, на отдельном лицевом счете без права расходования.</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Суммы возврата дебиторской задолженности прошлых лет, потребность в которых подтверждена, указанные в Сведениях, предусмотренных настоящим пунктом, не должны превышать суммы дебиторской задолженности прошлых лет, учтенные на отдельном лицевом счете без права расходования по соответствующему коду целевой субсидии.</w:t>
      </w:r>
    </w:p>
    <w:p w:rsidR="008D617D" w:rsidRPr="00E247A6" w:rsidRDefault="008D617D">
      <w:pPr>
        <w:pStyle w:val="ConsPlusNormal"/>
        <w:jc w:val="both"/>
        <w:rPr>
          <w:rFonts w:ascii="Times New Roman" w:hAnsi="Times New Roman" w:cs="Times New Roman"/>
        </w:rPr>
      </w:pPr>
      <w:r w:rsidRPr="00E247A6">
        <w:rPr>
          <w:rFonts w:ascii="Times New Roman" w:hAnsi="Times New Roman" w:cs="Times New Roman"/>
        </w:rPr>
        <w:t xml:space="preserve">(п. 13 в ред. </w:t>
      </w:r>
      <w:hyperlink r:id="rId55" w:history="1">
        <w:r w:rsidRPr="00E247A6">
          <w:rPr>
            <w:rFonts w:ascii="Times New Roman" w:hAnsi="Times New Roman" w:cs="Times New Roman"/>
          </w:rPr>
          <w:t>Приказа</w:t>
        </w:r>
      </w:hyperlink>
      <w:r w:rsidRPr="00E247A6">
        <w:rPr>
          <w:rFonts w:ascii="Times New Roman" w:hAnsi="Times New Roman" w:cs="Times New Roman"/>
        </w:rPr>
        <w:t xml:space="preserve"> Минфина Республики Крым от 24.12.2021 N 300)</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 xml:space="preserve">14. В случае если форма или информация, указанная в Сведениях, не соответствует требованиям, установленным </w:t>
      </w:r>
      <w:hyperlink w:anchor="P91" w:history="1">
        <w:r w:rsidRPr="00E247A6">
          <w:rPr>
            <w:rFonts w:ascii="Times New Roman" w:hAnsi="Times New Roman" w:cs="Times New Roman"/>
          </w:rPr>
          <w:t>пунктами 9</w:t>
        </w:r>
      </w:hyperlink>
      <w:r w:rsidRPr="00E247A6">
        <w:rPr>
          <w:rFonts w:ascii="Times New Roman" w:hAnsi="Times New Roman" w:cs="Times New Roman"/>
        </w:rPr>
        <w:t xml:space="preserve"> - </w:t>
      </w:r>
      <w:hyperlink w:anchor="P129" w:history="1">
        <w:r w:rsidRPr="00E247A6">
          <w:rPr>
            <w:rFonts w:ascii="Times New Roman" w:hAnsi="Times New Roman" w:cs="Times New Roman"/>
          </w:rPr>
          <w:t>13</w:t>
        </w:r>
      </w:hyperlink>
      <w:r w:rsidRPr="00E247A6">
        <w:rPr>
          <w:rFonts w:ascii="Times New Roman" w:hAnsi="Times New Roman" w:cs="Times New Roman"/>
        </w:rPr>
        <w:t xml:space="preserve"> настоящего Порядка, УФК по Республике Крым не позднее рабочего дня, следующего за днем представления Сведений, возвращает учреждению экземпляры Сведений на бумажном носителе с указанием в прилагаемом уведомлении информации, позволяющей идентифицировать документ, не принятый к исполнению, а также содержащей дату и причину отказа.</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В случае если Сведения представлялись в электронном виде, учреждению не позднее срока, установленного настоящим пунктом, направляется уведомление в электронном виде, содержащее информацию, позволяющую идентифицировать документ, не принятый к исполнению, а также содержащее дату и причину отказа.</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lastRenderedPageBreak/>
        <w:t xml:space="preserve">В случае соответствия представленных Сведений требованиям, установленным </w:t>
      </w:r>
      <w:hyperlink w:anchor="P91" w:history="1">
        <w:r w:rsidRPr="00E247A6">
          <w:rPr>
            <w:rFonts w:ascii="Times New Roman" w:hAnsi="Times New Roman" w:cs="Times New Roman"/>
          </w:rPr>
          <w:t>пунктами 9</w:t>
        </w:r>
      </w:hyperlink>
      <w:r w:rsidRPr="00E247A6">
        <w:rPr>
          <w:rFonts w:ascii="Times New Roman" w:hAnsi="Times New Roman" w:cs="Times New Roman"/>
        </w:rPr>
        <w:t xml:space="preserve"> - </w:t>
      </w:r>
      <w:hyperlink w:anchor="P129" w:history="1">
        <w:r w:rsidRPr="00E247A6">
          <w:rPr>
            <w:rFonts w:ascii="Times New Roman" w:hAnsi="Times New Roman" w:cs="Times New Roman"/>
          </w:rPr>
          <w:t>13</w:t>
        </w:r>
      </w:hyperlink>
      <w:r w:rsidRPr="00E247A6">
        <w:rPr>
          <w:rFonts w:ascii="Times New Roman" w:hAnsi="Times New Roman" w:cs="Times New Roman"/>
        </w:rPr>
        <w:t xml:space="preserve"> настоящего Порядка, показатели Сведений отражаются УФК по Республике Крым на отдельном лицевом счете, открытом учреждению.</w:t>
      </w:r>
    </w:p>
    <w:p w:rsidR="008D617D" w:rsidRPr="00E247A6" w:rsidRDefault="008D617D">
      <w:pPr>
        <w:pStyle w:val="ConsPlusNormal"/>
        <w:jc w:val="both"/>
        <w:rPr>
          <w:rFonts w:ascii="Times New Roman" w:hAnsi="Times New Roman" w:cs="Times New Roman"/>
        </w:rPr>
      </w:pPr>
      <w:r w:rsidRPr="00E247A6">
        <w:rPr>
          <w:rFonts w:ascii="Times New Roman" w:hAnsi="Times New Roman" w:cs="Times New Roman"/>
        </w:rPr>
        <w:t xml:space="preserve">(п. 14 в ред. </w:t>
      </w:r>
      <w:hyperlink r:id="rId56" w:history="1">
        <w:r w:rsidRPr="00E247A6">
          <w:rPr>
            <w:rFonts w:ascii="Times New Roman" w:hAnsi="Times New Roman" w:cs="Times New Roman"/>
          </w:rPr>
          <w:t>Приказа</w:t>
        </w:r>
      </w:hyperlink>
      <w:r w:rsidRPr="00E247A6">
        <w:rPr>
          <w:rFonts w:ascii="Times New Roman" w:hAnsi="Times New Roman" w:cs="Times New Roman"/>
        </w:rPr>
        <w:t xml:space="preserve"> Минфина Республики Крым от 24.12.2021 N 300)</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15. Операции по целевым расходам осуществляются в пределах средств, отраженных по соответствующему коду целевой субсидии на отдельном лицевом счете. Суммы по расчетным документам, в которых не указан или указан несуществующий код целевой субсидии, учитываются УФК по Республике Крым на отдельном лицевом счете, открытом учреждению без права расходования.</w:t>
      </w:r>
    </w:p>
    <w:p w:rsidR="008D617D" w:rsidRPr="00E247A6" w:rsidRDefault="008D617D">
      <w:pPr>
        <w:pStyle w:val="ConsPlusNormal"/>
        <w:jc w:val="both"/>
        <w:rPr>
          <w:rFonts w:ascii="Times New Roman" w:hAnsi="Times New Roman" w:cs="Times New Roman"/>
        </w:rPr>
      </w:pPr>
      <w:r w:rsidRPr="00E247A6">
        <w:rPr>
          <w:rFonts w:ascii="Times New Roman" w:hAnsi="Times New Roman" w:cs="Times New Roman"/>
        </w:rPr>
        <w:t xml:space="preserve">(п. 15 в ред. </w:t>
      </w:r>
      <w:hyperlink r:id="rId57" w:history="1">
        <w:r w:rsidRPr="00E247A6">
          <w:rPr>
            <w:rFonts w:ascii="Times New Roman" w:hAnsi="Times New Roman" w:cs="Times New Roman"/>
          </w:rPr>
          <w:t>Приказа</w:t>
        </w:r>
      </w:hyperlink>
      <w:r w:rsidRPr="00E247A6">
        <w:rPr>
          <w:rFonts w:ascii="Times New Roman" w:hAnsi="Times New Roman" w:cs="Times New Roman"/>
        </w:rPr>
        <w:t xml:space="preserve"> Минфина Республики Крым от 24.12.2021 N 300)</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16. Целевые расходы осуществляются на основании представленных учреждением распоряжений о совершении казначейских платежей (далее - Распоряжение).</w:t>
      </w:r>
    </w:p>
    <w:p w:rsidR="008D617D" w:rsidRPr="00E247A6" w:rsidRDefault="008D617D">
      <w:pPr>
        <w:pStyle w:val="ConsPlusNormal"/>
        <w:jc w:val="both"/>
        <w:rPr>
          <w:rFonts w:ascii="Times New Roman" w:hAnsi="Times New Roman" w:cs="Times New Roman"/>
        </w:rPr>
      </w:pPr>
      <w:r w:rsidRPr="00E247A6">
        <w:rPr>
          <w:rFonts w:ascii="Times New Roman" w:hAnsi="Times New Roman" w:cs="Times New Roman"/>
        </w:rPr>
        <w:t xml:space="preserve">(п. 16 в ред. </w:t>
      </w:r>
      <w:hyperlink r:id="rId58" w:history="1">
        <w:r w:rsidRPr="00E247A6">
          <w:rPr>
            <w:rFonts w:ascii="Times New Roman" w:hAnsi="Times New Roman" w:cs="Times New Roman"/>
          </w:rPr>
          <w:t>Приказа</w:t>
        </w:r>
      </w:hyperlink>
      <w:r w:rsidRPr="00E247A6">
        <w:rPr>
          <w:rFonts w:ascii="Times New Roman" w:hAnsi="Times New Roman" w:cs="Times New Roman"/>
        </w:rPr>
        <w:t xml:space="preserve"> Минфина Республики Крым от 24.12.2021 N 300)</w:t>
      </w:r>
    </w:p>
    <w:p w:rsidR="008D617D" w:rsidRPr="00E247A6" w:rsidRDefault="008D617D">
      <w:pPr>
        <w:pStyle w:val="ConsPlusNormal"/>
        <w:spacing w:before="220"/>
        <w:ind w:firstLine="540"/>
        <w:jc w:val="both"/>
        <w:rPr>
          <w:rFonts w:ascii="Times New Roman" w:hAnsi="Times New Roman" w:cs="Times New Roman"/>
        </w:rPr>
      </w:pPr>
      <w:bookmarkStart w:id="9" w:name="P144"/>
      <w:bookmarkEnd w:id="9"/>
      <w:r w:rsidRPr="00E247A6">
        <w:rPr>
          <w:rFonts w:ascii="Times New Roman" w:hAnsi="Times New Roman" w:cs="Times New Roman"/>
        </w:rPr>
        <w:t>17. Уполномоченный руководителем УФК по Республике Крым работник не позднее рабочего дня, следующего за днем представления учреждением в УФК по Республике Крым Распоряжений, проверяет их оформление в соответствии с настоящим Порядком, а также соответствие подписей имеющимся образцам, представленным учреждением в порядке, установленном для открытия отдельного лицевого счета (в случае предоставления Распоряжения на бумажном носителе).</w:t>
      </w:r>
    </w:p>
    <w:p w:rsidR="008D617D" w:rsidRPr="00E247A6" w:rsidRDefault="008D617D">
      <w:pPr>
        <w:pStyle w:val="ConsPlusNormal"/>
        <w:jc w:val="both"/>
        <w:rPr>
          <w:rFonts w:ascii="Times New Roman" w:hAnsi="Times New Roman" w:cs="Times New Roman"/>
        </w:rPr>
      </w:pPr>
      <w:r w:rsidRPr="00E247A6">
        <w:rPr>
          <w:rFonts w:ascii="Times New Roman" w:hAnsi="Times New Roman" w:cs="Times New Roman"/>
        </w:rPr>
        <w:t xml:space="preserve">(п. 17 в ред. </w:t>
      </w:r>
      <w:hyperlink r:id="rId59" w:history="1">
        <w:r w:rsidRPr="00E247A6">
          <w:rPr>
            <w:rFonts w:ascii="Times New Roman" w:hAnsi="Times New Roman" w:cs="Times New Roman"/>
          </w:rPr>
          <w:t>Приказа</w:t>
        </w:r>
      </w:hyperlink>
      <w:r w:rsidRPr="00E247A6">
        <w:rPr>
          <w:rFonts w:ascii="Times New Roman" w:hAnsi="Times New Roman" w:cs="Times New Roman"/>
        </w:rPr>
        <w:t xml:space="preserve"> Минфина Республики Крым от 24.12.2021 N 300)</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18. В случае санкционирования целевых расходов, связанных с поставкой товаров, выполнением работ, оказанием услуг, учреждение направляет в УФК по Республике Крым вместе с Распоряжением копии указанных в нем договора (контракта, договора аренды), а также иных документов, подтверждающих факт поставки товаров, выполнения работ, оказания услуг, установленных для получателей бюджетных средств Республики Крым (далее - документ-основание).</w:t>
      </w:r>
    </w:p>
    <w:p w:rsidR="008D617D" w:rsidRPr="00E247A6" w:rsidRDefault="008D617D">
      <w:pPr>
        <w:pStyle w:val="ConsPlusNormal"/>
        <w:jc w:val="both"/>
        <w:rPr>
          <w:rFonts w:ascii="Times New Roman" w:hAnsi="Times New Roman" w:cs="Times New Roman"/>
        </w:rPr>
      </w:pPr>
      <w:r w:rsidRPr="00E247A6">
        <w:rPr>
          <w:rFonts w:ascii="Times New Roman" w:hAnsi="Times New Roman" w:cs="Times New Roman"/>
        </w:rPr>
        <w:t xml:space="preserve">(п. 18 в ред. </w:t>
      </w:r>
      <w:hyperlink r:id="rId60" w:history="1">
        <w:r w:rsidRPr="00E247A6">
          <w:rPr>
            <w:rFonts w:ascii="Times New Roman" w:hAnsi="Times New Roman" w:cs="Times New Roman"/>
          </w:rPr>
          <w:t>Приказа</w:t>
        </w:r>
      </w:hyperlink>
      <w:r w:rsidRPr="00E247A6">
        <w:rPr>
          <w:rFonts w:ascii="Times New Roman" w:hAnsi="Times New Roman" w:cs="Times New Roman"/>
        </w:rPr>
        <w:t xml:space="preserve"> Минфина Республики Крым от 24.12.2021 N 300)</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19. При санкционировании целевых расходов УФК по Республике Крым проверяет Распоряжения и документы-основания по следующим направлениям:</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 соответствие Распоряжений Порядку казначейского обслуживания (Правилам обеспечения наличными денежными средствами);</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 наличие в Распоряжении кодов бюджетной классификации Российской Федерации, по которым необходимо произвести перечисление, кода целевой субсидии и их соответствие кодам бюджетной классификации Российской Федерации, коду целевой субсидии, указанным в Сведениях по соответствующему коду целевой субсидии;</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 соответствие указанного в Распоряжении кода бюджетной классификации Российской Федерации текстовому назначению платежа в соответствии с указаниями о порядке применения бюджетной классификации Российской Федерации;</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 соответствие реквизитов (наименование, номер, дата, реквизиты получателя платежа) документа-основания реквизитам, указанным в Распоряжении;</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 соответствие содержания операции по целевым расходам, связанным с поставкой товаров, выполнением работ, оказанием услуг исходя из документов-оснований, содержанию текста назначения платежа, указанному в Распоряжении;</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 xml:space="preserve">- </w:t>
      </w:r>
      <w:proofErr w:type="spellStart"/>
      <w:r w:rsidRPr="00E247A6">
        <w:rPr>
          <w:rFonts w:ascii="Times New Roman" w:hAnsi="Times New Roman" w:cs="Times New Roman"/>
        </w:rPr>
        <w:t>непревышение</w:t>
      </w:r>
      <w:proofErr w:type="spellEnd"/>
      <w:r w:rsidRPr="00E247A6">
        <w:rPr>
          <w:rFonts w:ascii="Times New Roman" w:hAnsi="Times New Roman" w:cs="Times New Roman"/>
        </w:rPr>
        <w:t xml:space="preserve"> суммы, указанной в Распоряжении, над суммой остатка планируемых выплат, указанной в Сведениях по соответствующему коду бюджетной классификации Российской Федерации, коду субсидии, учтенной на отдельном лицевом счете;</w:t>
      </w:r>
    </w:p>
    <w:p w:rsidR="008D617D" w:rsidRPr="00E247A6" w:rsidRDefault="008D617D">
      <w:pPr>
        <w:pStyle w:val="ConsPlusNormal"/>
        <w:spacing w:before="220"/>
        <w:ind w:firstLine="540"/>
        <w:jc w:val="both"/>
        <w:rPr>
          <w:rFonts w:ascii="Times New Roman" w:hAnsi="Times New Roman" w:cs="Times New Roman"/>
        </w:rPr>
      </w:pPr>
      <w:bookmarkStart w:id="10" w:name="P155"/>
      <w:bookmarkEnd w:id="10"/>
      <w:r w:rsidRPr="00E247A6">
        <w:rPr>
          <w:rFonts w:ascii="Times New Roman" w:hAnsi="Times New Roman" w:cs="Times New Roman"/>
        </w:rPr>
        <w:t xml:space="preserve">- </w:t>
      </w:r>
      <w:proofErr w:type="spellStart"/>
      <w:r w:rsidRPr="00E247A6">
        <w:rPr>
          <w:rFonts w:ascii="Times New Roman" w:hAnsi="Times New Roman" w:cs="Times New Roman"/>
        </w:rPr>
        <w:t>непревышение</w:t>
      </w:r>
      <w:proofErr w:type="spellEnd"/>
      <w:r w:rsidRPr="00E247A6">
        <w:rPr>
          <w:rFonts w:ascii="Times New Roman" w:hAnsi="Times New Roman" w:cs="Times New Roman"/>
        </w:rPr>
        <w:t xml:space="preserve"> суммы, указанной в Распоряжении, над суммой остатка соответствующей целевой субсидии, учтенной на отдельном лицевом счете;</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lastRenderedPageBreak/>
        <w:t xml:space="preserve">- </w:t>
      </w:r>
      <w:proofErr w:type="spellStart"/>
      <w:r w:rsidRPr="00E247A6">
        <w:rPr>
          <w:rFonts w:ascii="Times New Roman" w:hAnsi="Times New Roman" w:cs="Times New Roman"/>
        </w:rPr>
        <w:t>непревышение</w:t>
      </w:r>
      <w:proofErr w:type="spellEnd"/>
      <w:r w:rsidRPr="00E247A6">
        <w:rPr>
          <w:rFonts w:ascii="Times New Roman" w:hAnsi="Times New Roman" w:cs="Times New Roman"/>
        </w:rPr>
        <w:t xml:space="preserve"> предельных размеров авансовых платежей, определенных в соответствии с нормативными правовыми актами, регулирующими бюджетные правоотношения, для получателей бюджетных средств Республики Крым.</w:t>
      </w:r>
    </w:p>
    <w:p w:rsidR="008D617D" w:rsidRPr="00E247A6" w:rsidRDefault="008D617D">
      <w:pPr>
        <w:pStyle w:val="ConsPlusNormal"/>
        <w:jc w:val="both"/>
        <w:rPr>
          <w:rFonts w:ascii="Times New Roman" w:hAnsi="Times New Roman" w:cs="Times New Roman"/>
        </w:rPr>
      </w:pPr>
      <w:r w:rsidRPr="00E247A6">
        <w:rPr>
          <w:rFonts w:ascii="Times New Roman" w:hAnsi="Times New Roman" w:cs="Times New Roman"/>
        </w:rPr>
        <w:t xml:space="preserve">(п. 19 в ред. </w:t>
      </w:r>
      <w:hyperlink r:id="rId61" w:history="1">
        <w:r w:rsidRPr="00E247A6">
          <w:rPr>
            <w:rFonts w:ascii="Times New Roman" w:hAnsi="Times New Roman" w:cs="Times New Roman"/>
          </w:rPr>
          <w:t>Приказа</w:t>
        </w:r>
      </w:hyperlink>
      <w:r w:rsidRPr="00E247A6">
        <w:rPr>
          <w:rFonts w:ascii="Times New Roman" w:hAnsi="Times New Roman" w:cs="Times New Roman"/>
        </w:rPr>
        <w:t xml:space="preserve"> Минфина Республики Крым от 24.12.2021 N 300)</w:t>
      </w:r>
    </w:p>
    <w:p w:rsidR="008D617D" w:rsidRPr="00E247A6" w:rsidRDefault="008D617D">
      <w:pPr>
        <w:pStyle w:val="ConsPlusNormal"/>
        <w:spacing w:before="220"/>
        <w:ind w:firstLine="540"/>
        <w:jc w:val="both"/>
        <w:rPr>
          <w:rFonts w:ascii="Times New Roman" w:hAnsi="Times New Roman" w:cs="Times New Roman"/>
        </w:rPr>
      </w:pPr>
      <w:bookmarkStart w:id="11" w:name="P158"/>
      <w:bookmarkEnd w:id="11"/>
      <w:r w:rsidRPr="00E247A6">
        <w:rPr>
          <w:rFonts w:ascii="Times New Roman" w:hAnsi="Times New Roman" w:cs="Times New Roman"/>
        </w:rPr>
        <w:t xml:space="preserve">20. При санкционировании контрактов (договоров), источником финансового обеспечения которых являются соглашения на предоставление целевых субсидий, подлежащие в соответствии со </w:t>
      </w:r>
      <w:hyperlink r:id="rId62" w:history="1">
        <w:r w:rsidRPr="00E247A6">
          <w:rPr>
            <w:rFonts w:ascii="Times New Roman" w:hAnsi="Times New Roman" w:cs="Times New Roman"/>
          </w:rPr>
          <w:t>статьей 242.26</w:t>
        </w:r>
      </w:hyperlink>
      <w:r w:rsidRPr="00E247A6">
        <w:rPr>
          <w:rFonts w:ascii="Times New Roman" w:hAnsi="Times New Roman" w:cs="Times New Roman"/>
        </w:rPr>
        <w:t xml:space="preserve"> Бюджетного кодекса Российской Федерации казначейскому сопровождению, УФК по Республике Крым дополнительно осуществляет:</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 xml:space="preserve">- контроль наличия соответствующего контракта/кода идентификационной закупки в Перечне закупок (для контрактов, заключенных в соответствии с </w:t>
      </w:r>
      <w:hyperlink r:id="rId63" w:history="1">
        <w:r w:rsidRPr="00E247A6">
          <w:rPr>
            <w:rFonts w:ascii="Times New Roman" w:hAnsi="Times New Roman" w:cs="Times New Roman"/>
          </w:rPr>
          <w:t>частью 66 статьи 112</w:t>
        </w:r>
      </w:hyperlink>
      <w:r w:rsidRPr="00E247A6">
        <w:rPr>
          <w:rFonts w:ascii="Times New Roman" w:hAnsi="Times New Roman" w:cs="Times New Roman"/>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 проверку наличия в контракте, договоре условий о казначейском сопровождении;</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 проверку наличия информации о казначейском сопровождении контракта в реестре контрактов;</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 контроль перечисления средств исключительно на лицевые счета для осуществления и отражения операций со средствами участников казначейского сопровождения.</w:t>
      </w:r>
    </w:p>
    <w:p w:rsidR="008D617D" w:rsidRPr="00E247A6" w:rsidRDefault="008D617D">
      <w:pPr>
        <w:pStyle w:val="ConsPlusNormal"/>
        <w:jc w:val="both"/>
        <w:rPr>
          <w:rFonts w:ascii="Times New Roman" w:hAnsi="Times New Roman" w:cs="Times New Roman"/>
        </w:rPr>
      </w:pPr>
      <w:r w:rsidRPr="00E247A6">
        <w:rPr>
          <w:rFonts w:ascii="Times New Roman" w:hAnsi="Times New Roman" w:cs="Times New Roman"/>
        </w:rPr>
        <w:t xml:space="preserve">(п. 20 в ред. </w:t>
      </w:r>
      <w:hyperlink r:id="rId64" w:history="1">
        <w:r w:rsidRPr="00E247A6">
          <w:rPr>
            <w:rFonts w:ascii="Times New Roman" w:hAnsi="Times New Roman" w:cs="Times New Roman"/>
          </w:rPr>
          <w:t>Приказа</w:t>
        </w:r>
      </w:hyperlink>
      <w:r w:rsidRPr="00E247A6">
        <w:rPr>
          <w:rFonts w:ascii="Times New Roman" w:hAnsi="Times New Roman" w:cs="Times New Roman"/>
        </w:rPr>
        <w:t xml:space="preserve"> Минфина Республики Крым от 24.12.2021 N 300)</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 xml:space="preserve">21. В случае если форма или информация, указанная в Распоряжении, представленном на бумажном носителе, не соответствует требованиям, установленным </w:t>
      </w:r>
      <w:hyperlink w:anchor="P144" w:history="1">
        <w:r w:rsidRPr="00E247A6">
          <w:rPr>
            <w:rFonts w:ascii="Times New Roman" w:hAnsi="Times New Roman" w:cs="Times New Roman"/>
          </w:rPr>
          <w:t>пунктами 17</w:t>
        </w:r>
      </w:hyperlink>
      <w:r w:rsidRPr="00E247A6">
        <w:rPr>
          <w:rFonts w:ascii="Times New Roman" w:hAnsi="Times New Roman" w:cs="Times New Roman"/>
        </w:rPr>
        <w:t xml:space="preserve"> - </w:t>
      </w:r>
      <w:hyperlink w:anchor="P158" w:history="1">
        <w:r w:rsidRPr="00E247A6">
          <w:rPr>
            <w:rFonts w:ascii="Times New Roman" w:hAnsi="Times New Roman" w:cs="Times New Roman"/>
          </w:rPr>
          <w:t>20</w:t>
        </w:r>
      </w:hyperlink>
      <w:r w:rsidRPr="00E247A6">
        <w:rPr>
          <w:rFonts w:ascii="Times New Roman" w:hAnsi="Times New Roman" w:cs="Times New Roman"/>
        </w:rPr>
        <w:t xml:space="preserve"> настоящего Порядка, УФК по Республике Крым возвращает учреждению не позднее срока, установленного </w:t>
      </w:r>
      <w:hyperlink w:anchor="P144" w:history="1">
        <w:r w:rsidRPr="00E247A6">
          <w:rPr>
            <w:rFonts w:ascii="Times New Roman" w:hAnsi="Times New Roman" w:cs="Times New Roman"/>
          </w:rPr>
          <w:t>пунктом 17</w:t>
        </w:r>
      </w:hyperlink>
      <w:r w:rsidRPr="00E247A6">
        <w:rPr>
          <w:rFonts w:ascii="Times New Roman" w:hAnsi="Times New Roman" w:cs="Times New Roman"/>
        </w:rPr>
        <w:t xml:space="preserve"> настоящего Порядка, экземпляры Распоряжения на бумажном носителе с указанием в прилагаемом уведомлении информации, позволяющей идентифицировать документ, не принятый к исполнению, а также содержащей дату и причину отказа.</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 xml:space="preserve">Если при предоставлении учреждением Распоряжения в электронном виде информация, указанная в Распоряжении, не соответствуют требованиям, установленным </w:t>
      </w:r>
      <w:hyperlink w:anchor="P144" w:history="1">
        <w:r w:rsidRPr="00E247A6">
          <w:rPr>
            <w:rFonts w:ascii="Times New Roman" w:hAnsi="Times New Roman" w:cs="Times New Roman"/>
          </w:rPr>
          <w:t>пунктами 17</w:t>
        </w:r>
      </w:hyperlink>
      <w:r w:rsidRPr="00E247A6">
        <w:rPr>
          <w:rFonts w:ascii="Times New Roman" w:hAnsi="Times New Roman" w:cs="Times New Roman"/>
        </w:rPr>
        <w:t xml:space="preserve"> - </w:t>
      </w:r>
      <w:hyperlink w:anchor="P158" w:history="1">
        <w:r w:rsidRPr="00E247A6">
          <w:rPr>
            <w:rFonts w:ascii="Times New Roman" w:hAnsi="Times New Roman" w:cs="Times New Roman"/>
          </w:rPr>
          <w:t>20</w:t>
        </w:r>
      </w:hyperlink>
      <w:r w:rsidRPr="00E247A6">
        <w:rPr>
          <w:rFonts w:ascii="Times New Roman" w:hAnsi="Times New Roman" w:cs="Times New Roman"/>
        </w:rPr>
        <w:t xml:space="preserve"> настоящего Порядка, учреждению не позднее срока, установленного </w:t>
      </w:r>
      <w:hyperlink w:anchor="P144" w:history="1">
        <w:r w:rsidRPr="00E247A6">
          <w:rPr>
            <w:rFonts w:ascii="Times New Roman" w:hAnsi="Times New Roman" w:cs="Times New Roman"/>
          </w:rPr>
          <w:t>пунктом 17</w:t>
        </w:r>
      </w:hyperlink>
      <w:r w:rsidRPr="00E247A6">
        <w:rPr>
          <w:rFonts w:ascii="Times New Roman" w:hAnsi="Times New Roman" w:cs="Times New Roman"/>
        </w:rPr>
        <w:t xml:space="preserve"> настоящего Порядка, направляется уведомление в электронном виде, содержащее информацию, позволяющую идентифицировать документ, не принятый к исполнению, а также содержащее дату и причину отказа.</w:t>
      </w:r>
    </w:p>
    <w:p w:rsidR="008D617D" w:rsidRPr="00E247A6" w:rsidRDefault="008D617D">
      <w:pPr>
        <w:pStyle w:val="ConsPlusNormal"/>
        <w:jc w:val="both"/>
        <w:rPr>
          <w:rFonts w:ascii="Times New Roman" w:hAnsi="Times New Roman" w:cs="Times New Roman"/>
        </w:rPr>
      </w:pPr>
      <w:r w:rsidRPr="00E247A6">
        <w:rPr>
          <w:rFonts w:ascii="Times New Roman" w:hAnsi="Times New Roman" w:cs="Times New Roman"/>
        </w:rPr>
        <w:t xml:space="preserve">(п. 21 в ред. </w:t>
      </w:r>
      <w:hyperlink r:id="rId65" w:history="1">
        <w:r w:rsidRPr="00E247A6">
          <w:rPr>
            <w:rFonts w:ascii="Times New Roman" w:hAnsi="Times New Roman" w:cs="Times New Roman"/>
          </w:rPr>
          <w:t>Приказа</w:t>
        </w:r>
      </w:hyperlink>
      <w:r w:rsidRPr="00E247A6">
        <w:rPr>
          <w:rFonts w:ascii="Times New Roman" w:hAnsi="Times New Roman" w:cs="Times New Roman"/>
        </w:rPr>
        <w:t xml:space="preserve"> Минфина Республики Крым от 24.12.2021 N 300)</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22. При положительном результате проверки на соответствие требованиям, установленным настоящим Порядком, в Распоряжении, представленном на бумажном носителе, уполномоченным руководителем УФК по Республике Крым работником проставляется отметка, подтверждающая санкционирование оплаты целевых расходов учреждения, с указанием даты, подписи, расшифровки подписи, содержащей фамилию, инициалы указанного работника, и Распоряжение принимается к исполнению.</w:t>
      </w:r>
    </w:p>
    <w:p w:rsidR="008D617D" w:rsidRPr="00E247A6" w:rsidRDefault="008D617D">
      <w:pPr>
        <w:pStyle w:val="ConsPlusNormal"/>
        <w:jc w:val="both"/>
        <w:rPr>
          <w:rFonts w:ascii="Times New Roman" w:hAnsi="Times New Roman" w:cs="Times New Roman"/>
        </w:rPr>
      </w:pPr>
      <w:r w:rsidRPr="00E247A6">
        <w:rPr>
          <w:rFonts w:ascii="Times New Roman" w:hAnsi="Times New Roman" w:cs="Times New Roman"/>
        </w:rPr>
        <w:t xml:space="preserve">(п. 22 в ред. </w:t>
      </w:r>
      <w:hyperlink r:id="rId66" w:history="1">
        <w:r w:rsidRPr="00E247A6">
          <w:rPr>
            <w:rFonts w:ascii="Times New Roman" w:hAnsi="Times New Roman" w:cs="Times New Roman"/>
          </w:rPr>
          <w:t>Приказа</w:t>
        </w:r>
      </w:hyperlink>
      <w:r w:rsidRPr="00E247A6">
        <w:rPr>
          <w:rFonts w:ascii="Times New Roman" w:hAnsi="Times New Roman" w:cs="Times New Roman"/>
        </w:rPr>
        <w:t xml:space="preserve"> Минфина Республики Крым от 24.12.2021 N 300)</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 xml:space="preserve">23. Положения </w:t>
      </w:r>
      <w:hyperlink w:anchor="P155" w:history="1">
        <w:r w:rsidRPr="00E247A6">
          <w:rPr>
            <w:rFonts w:ascii="Times New Roman" w:hAnsi="Times New Roman" w:cs="Times New Roman"/>
          </w:rPr>
          <w:t>абзаца 8 пункта 19</w:t>
        </w:r>
      </w:hyperlink>
      <w:r w:rsidRPr="00E247A6">
        <w:rPr>
          <w:rFonts w:ascii="Times New Roman" w:hAnsi="Times New Roman" w:cs="Times New Roman"/>
        </w:rPr>
        <w:t xml:space="preserve"> настоящего Порядка не распространяются на санкционирование оплаты целевых расходов учреждения по исполнению в установленном порядке исполнительных документов и решений налоговых органов, предусматривающих обращение взыскания на средства учреждения.</w:t>
      </w:r>
    </w:p>
    <w:p w:rsidR="008D617D" w:rsidRPr="00E247A6" w:rsidRDefault="008D617D">
      <w:pPr>
        <w:pStyle w:val="ConsPlusNormal"/>
        <w:jc w:val="both"/>
        <w:rPr>
          <w:rFonts w:ascii="Times New Roman" w:hAnsi="Times New Roman" w:cs="Times New Roman"/>
        </w:rPr>
      </w:pPr>
      <w:r w:rsidRPr="00E247A6">
        <w:rPr>
          <w:rFonts w:ascii="Times New Roman" w:hAnsi="Times New Roman" w:cs="Times New Roman"/>
        </w:rPr>
        <w:t xml:space="preserve">(п. 23 в ред. </w:t>
      </w:r>
      <w:hyperlink r:id="rId67" w:history="1">
        <w:r w:rsidRPr="00E247A6">
          <w:rPr>
            <w:rFonts w:ascii="Times New Roman" w:hAnsi="Times New Roman" w:cs="Times New Roman"/>
          </w:rPr>
          <w:t>Приказа</w:t>
        </w:r>
      </w:hyperlink>
      <w:r w:rsidRPr="00E247A6">
        <w:rPr>
          <w:rFonts w:ascii="Times New Roman" w:hAnsi="Times New Roman" w:cs="Times New Roman"/>
        </w:rPr>
        <w:t xml:space="preserve"> Минфина Республики Крым от 24.12.2021 N 300)</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 xml:space="preserve">24. УФК по Республике Крым осуществляет санкционирование возмещения целевых расходов, произведенных учреждением до поступления целевой субсидии на отдельный лицевой счет, за счет средств, полученных учреждением от разрешенных видов деятельности, со счетов, открытых ему в кредитных организациях, или с лицевого счета учреждения, открытого ему в УФК по Республике Крым для учета операций со средствами, получаемыми учреждением в соответствии </w:t>
      </w:r>
      <w:r w:rsidRPr="00E247A6">
        <w:rPr>
          <w:rFonts w:ascii="Times New Roman" w:hAnsi="Times New Roman" w:cs="Times New Roman"/>
        </w:rPr>
        <w:lastRenderedPageBreak/>
        <w:t xml:space="preserve">с </w:t>
      </w:r>
      <w:hyperlink r:id="rId68" w:history="1">
        <w:r w:rsidRPr="00E247A6">
          <w:rPr>
            <w:rFonts w:ascii="Times New Roman" w:hAnsi="Times New Roman" w:cs="Times New Roman"/>
          </w:rPr>
          <w:t>абзацем первым пункта 1 статьи 78.1</w:t>
        </w:r>
      </w:hyperlink>
      <w:r w:rsidRPr="00E247A6">
        <w:rPr>
          <w:rFonts w:ascii="Times New Roman" w:hAnsi="Times New Roman" w:cs="Times New Roman"/>
        </w:rPr>
        <w:t xml:space="preserve"> Бюджетного кодекса Российской Федерации и от приносящей доход деятельности, в случаях, предусмотренных нормативными правовыми актами Совета министров Республики Крым, в следующем порядке.</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В целях осуществления возмещения целевых расходов учреждение представляет в УФК по Республике Крым заявление, подписанное руководителем учреждения (иным уполномоченным им лицом) и согласованное Учредителем, с приложением копий соответствующих платежных документов и документов-оснований, подтверждающих произведенные целевые расходы, подлежащие возмещению.</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 xml:space="preserve">Заявление, представленное учреждением, должно содержать информацию </w:t>
      </w:r>
      <w:proofErr w:type="gramStart"/>
      <w:r w:rsidRPr="00E247A6">
        <w:rPr>
          <w:rFonts w:ascii="Times New Roman" w:hAnsi="Times New Roman" w:cs="Times New Roman"/>
        </w:rPr>
        <w:t>о суммах</w:t>
      </w:r>
      <w:proofErr w:type="gramEnd"/>
      <w:r w:rsidRPr="00E247A6">
        <w:rPr>
          <w:rFonts w:ascii="Times New Roman" w:hAnsi="Times New Roman" w:cs="Times New Roman"/>
        </w:rPr>
        <w:t xml:space="preserve"> произведенных в текущем финансовом году целевых расходов учреждения, подлежащих возмещению, источником финансового обеспечения которых должна являться целевая субсидия, о кодах бюджетной классификации расходов бюджетов и кодах целевых субсидий, по которым произведен расход по каждой целевой субсидии.</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Операция по возмещению целевых расходов учреждения, подлежащих возмещению согласно заявлению, за счет целевой субсидии осуществляется на основании представленного учреждением в УФК по Республике Крым Распоряжения на списание средств с отдельного лицевого счета, открытого учреждению в УФК по Республике Крым.</w:t>
      </w:r>
    </w:p>
    <w:p w:rsidR="008D617D" w:rsidRPr="00E247A6" w:rsidRDefault="008D617D">
      <w:pPr>
        <w:pStyle w:val="ConsPlusNormal"/>
        <w:spacing w:before="220"/>
        <w:ind w:firstLine="540"/>
        <w:jc w:val="both"/>
        <w:rPr>
          <w:rFonts w:ascii="Times New Roman" w:hAnsi="Times New Roman" w:cs="Times New Roman"/>
        </w:rPr>
      </w:pPr>
      <w:r w:rsidRPr="00E247A6">
        <w:rPr>
          <w:rFonts w:ascii="Times New Roman" w:hAnsi="Times New Roman" w:cs="Times New Roman"/>
        </w:rPr>
        <w:t>Санкционирование операции по возмещению целевых расходов за счет целевой субсидии осуществляется УФК по Республике Крым при условии соответствия сумм, кодов по бюджетной классификации Российской Федерации, кода целевой субсидии, указанных в Распоряжении, суммам, кодам по бюджетной классификации Российской Федерации и коду целевой субсидии, указанным в представленном учреждением заявлении.</w:t>
      </w:r>
    </w:p>
    <w:p w:rsidR="008D617D" w:rsidRPr="00E247A6" w:rsidRDefault="008D617D">
      <w:pPr>
        <w:pStyle w:val="ConsPlusNormal"/>
        <w:jc w:val="both"/>
        <w:rPr>
          <w:rFonts w:ascii="Times New Roman" w:hAnsi="Times New Roman" w:cs="Times New Roman"/>
        </w:rPr>
      </w:pPr>
      <w:r w:rsidRPr="00E247A6">
        <w:rPr>
          <w:rFonts w:ascii="Times New Roman" w:hAnsi="Times New Roman" w:cs="Times New Roman"/>
        </w:rPr>
        <w:t xml:space="preserve">(п. 24 в ред. </w:t>
      </w:r>
      <w:hyperlink r:id="rId69" w:history="1">
        <w:r w:rsidRPr="00E247A6">
          <w:rPr>
            <w:rFonts w:ascii="Times New Roman" w:hAnsi="Times New Roman" w:cs="Times New Roman"/>
          </w:rPr>
          <w:t>Приказа</w:t>
        </w:r>
      </w:hyperlink>
      <w:r w:rsidRPr="00E247A6">
        <w:rPr>
          <w:rFonts w:ascii="Times New Roman" w:hAnsi="Times New Roman" w:cs="Times New Roman"/>
        </w:rPr>
        <w:t xml:space="preserve"> Минфина Республики Крым от 24.12.2021 N 300)</w:t>
      </w:r>
    </w:p>
    <w:p w:rsidR="008D617D" w:rsidRPr="00E247A6" w:rsidRDefault="008D617D">
      <w:pPr>
        <w:pStyle w:val="ConsPlusNormal"/>
        <w:jc w:val="both"/>
        <w:rPr>
          <w:rFonts w:ascii="Times New Roman" w:hAnsi="Times New Roman" w:cs="Times New Roman"/>
        </w:rPr>
      </w:pPr>
    </w:p>
    <w:p w:rsidR="008D617D" w:rsidRPr="00E247A6" w:rsidRDefault="008D617D">
      <w:pPr>
        <w:pStyle w:val="ConsPlusNormal"/>
        <w:ind w:firstLine="540"/>
        <w:jc w:val="both"/>
        <w:rPr>
          <w:rFonts w:ascii="Times New Roman" w:hAnsi="Times New Roman" w:cs="Times New Roman"/>
        </w:rPr>
      </w:pPr>
    </w:p>
    <w:p w:rsidR="008D617D" w:rsidRPr="00E247A6" w:rsidRDefault="008D617D">
      <w:pPr>
        <w:pStyle w:val="ConsPlusNormal"/>
        <w:ind w:firstLine="540"/>
        <w:jc w:val="both"/>
        <w:rPr>
          <w:rFonts w:ascii="Times New Roman" w:hAnsi="Times New Roman" w:cs="Times New Roman"/>
        </w:rPr>
      </w:pPr>
    </w:p>
    <w:p w:rsidR="008D617D" w:rsidRPr="00E247A6" w:rsidRDefault="008D617D">
      <w:pPr>
        <w:pStyle w:val="ConsPlusNormal"/>
        <w:ind w:firstLine="540"/>
        <w:jc w:val="both"/>
        <w:rPr>
          <w:rFonts w:ascii="Times New Roman" w:hAnsi="Times New Roman" w:cs="Times New Roman"/>
        </w:rPr>
      </w:pPr>
    </w:p>
    <w:p w:rsidR="008D617D" w:rsidRPr="00E247A6" w:rsidRDefault="008D617D">
      <w:pPr>
        <w:pStyle w:val="ConsPlusNormal"/>
        <w:ind w:firstLine="540"/>
        <w:jc w:val="both"/>
        <w:rPr>
          <w:rFonts w:ascii="Times New Roman" w:hAnsi="Times New Roman" w:cs="Times New Roman"/>
        </w:rPr>
      </w:pPr>
    </w:p>
    <w:p w:rsidR="008D617D" w:rsidRPr="00E247A6" w:rsidRDefault="008D617D">
      <w:pPr>
        <w:pStyle w:val="ConsPlusNormal"/>
        <w:jc w:val="right"/>
        <w:outlineLvl w:val="1"/>
        <w:rPr>
          <w:rFonts w:ascii="Times New Roman" w:hAnsi="Times New Roman" w:cs="Times New Roman"/>
        </w:rPr>
      </w:pPr>
      <w:r w:rsidRPr="00E247A6">
        <w:rPr>
          <w:rFonts w:ascii="Times New Roman" w:hAnsi="Times New Roman" w:cs="Times New Roman"/>
        </w:rPr>
        <w:t>Приложение</w:t>
      </w:r>
    </w:p>
    <w:p w:rsidR="008D617D" w:rsidRPr="00E247A6" w:rsidRDefault="008D617D">
      <w:pPr>
        <w:pStyle w:val="ConsPlusNormal"/>
        <w:jc w:val="right"/>
        <w:rPr>
          <w:rFonts w:ascii="Times New Roman" w:hAnsi="Times New Roman" w:cs="Times New Roman"/>
        </w:rPr>
      </w:pPr>
      <w:r w:rsidRPr="00E247A6">
        <w:rPr>
          <w:rFonts w:ascii="Times New Roman" w:hAnsi="Times New Roman" w:cs="Times New Roman"/>
        </w:rPr>
        <w:t>к Порядку</w:t>
      </w:r>
    </w:p>
    <w:p w:rsidR="008D617D" w:rsidRPr="00E247A6" w:rsidRDefault="008D617D">
      <w:pPr>
        <w:pStyle w:val="ConsPlusNormal"/>
        <w:jc w:val="right"/>
        <w:rPr>
          <w:rFonts w:ascii="Times New Roman" w:hAnsi="Times New Roman" w:cs="Times New Roman"/>
        </w:rPr>
      </w:pPr>
      <w:r w:rsidRPr="00E247A6">
        <w:rPr>
          <w:rFonts w:ascii="Times New Roman" w:hAnsi="Times New Roman" w:cs="Times New Roman"/>
        </w:rPr>
        <w:t>санкционирования расходов государственных</w:t>
      </w:r>
    </w:p>
    <w:p w:rsidR="008D617D" w:rsidRPr="00E247A6" w:rsidRDefault="008D617D">
      <w:pPr>
        <w:pStyle w:val="ConsPlusNormal"/>
        <w:jc w:val="right"/>
        <w:rPr>
          <w:rFonts w:ascii="Times New Roman" w:hAnsi="Times New Roman" w:cs="Times New Roman"/>
        </w:rPr>
      </w:pPr>
      <w:r w:rsidRPr="00E247A6">
        <w:rPr>
          <w:rFonts w:ascii="Times New Roman" w:hAnsi="Times New Roman" w:cs="Times New Roman"/>
        </w:rPr>
        <w:t>(муниципальных) учреждений Республики Крым</w:t>
      </w:r>
    </w:p>
    <w:p w:rsidR="008D617D" w:rsidRPr="00E247A6" w:rsidRDefault="008D617D">
      <w:pPr>
        <w:pStyle w:val="ConsPlusNormal"/>
        <w:jc w:val="right"/>
        <w:rPr>
          <w:rFonts w:ascii="Times New Roman" w:hAnsi="Times New Roman" w:cs="Times New Roman"/>
        </w:rPr>
      </w:pPr>
      <w:r w:rsidRPr="00E247A6">
        <w:rPr>
          <w:rFonts w:ascii="Times New Roman" w:hAnsi="Times New Roman" w:cs="Times New Roman"/>
        </w:rPr>
        <w:t>источником финансового обеспечения которых являются</w:t>
      </w:r>
    </w:p>
    <w:p w:rsidR="008D617D" w:rsidRPr="00E247A6" w:rsidRDefault="008D617D">
      <w:pPr>
        <w:pStyle w:val="ConsPlusNormal"/>
        <w:jc w:val="right"/>
        <w:rPr>
          <w:rFonts w:ascii="Times New Roman" w:hAnsi="Times New Roman" w:cs="Times New Roman"/>
        </w:rPr>
      </w:pPr>
      <w:r w:rsidRPr="00E247A6">
        <w:rPr>
          <w:rFonts w:ascii="Times New Roman" w:hAnsi="Times New Roman" w:cs="Times New Roman"/>
        </w:rPr>
        <w:t>субсидии, полученные в соответствии с абзацем вторым</w:t>
      </w:r>
    </w:p>
    <w:p w:rsidR="008D617D" w:rsidRPr="00E247A6" w:rsidRDefault="008D617D">
      <w:pPr>
        <w:pStyle w:val="ConsPlusNormal"/>
        <w:jc w:val="right"/>
        <w:rPr>
          <w:rFonts w:ascii="Times New Roman" w:hAnsi="Times New Roman" w:cs="Times New Roman"/>
        </w:rPr>
      </w:pPr>
      <w:r w:rsidRPr="00E247A6">
        <w:rPr>
          <w:rFonts w:ascii="Times New Roman" w:hAnsi="Times New Roman" w:cs="Times New Roman"/>
        </w:rPr>
        <w:t>пункта 1 статьи 78.1 и пунктом 1 статьи 78.2</w:t>
      </w:r>
    </w:p>
    <w:p w:rsidR="008D617D" w:rsidRPr="00E247A6" w:rsidRDefault="008D617D">
      <w:pPr>
        <w:pStyle w:val="ConsPlusNormal"/>
        <w:jc w:val="right"/>
        <w:rPr>
          <w:rFonts w:ascii="Times New Roman" w:hAnsi="Times New Roman" w:cs="Times New Roman"/>
        </w:rPr>
      </w:pPr>
      <w:r w:rsidRPr="00E247A6">
        <w:rPr>
          <w:rFonts w:ascii="Times New Roman" w:hAnsi="Times New Roman" w:cs="Times New Roman"/>
        </w:rPr>
        <w:t>Бюджетного кодекса Российской Федерации</w:t>
      </w:r>
    </w:p>
    <w:p w:rsidR="008D617D" w:rsidRPr="00E247A6" w:rsidRDefault="008D617D">
      <w:pPr>
        <w:pStyle w:val="ConsPlusNormal"/>
        <w:rPr>
          <w:rFonts w:ascii="Times New Roman" w:hAnsi="Times New Roman" w:cs="Times New Roman"/>
        </w:rPr>
      </w:pPr>
    </w:p>
    <w:p w:rsidR="008D617D" w:rsidRPr="00E247A6" w:rsidRDefault="008D617D">
      <w:pPr>
        <w:pStyle w:val="ConsPlusNormal"/>
        <w:jc w:val="center"/>
        <w:rPr>
          <w:rFonts w:ascii="Times New Roman" w:hAnsi="Times New Roman" w:cs="Times New Roman"/>
        </w:rPr>
      </w:pPr>
      <w:r w:rsidRPr="00E247A6">
        <w:rPr>
          <w:rFonts w:ascii="Times New Roman" w:hAnsi="Times New Roman" w:cs="Times New Roman"/>
        </w:rPr>
        <w:t>ПЕРЕЧЕНЬ</w:t>
      </w:r>
    </w:p>
    <w:p w:rsidR="008D617D" w:rsidRPr="00E247A6" w:rsidRDefault="008D617D">
      <w:pPr>
        <w:pStyle w:val="ConsPlusNormal"/>
        <w:jc w:val="center"/>
        <w:rPr>
          <w:rFonts w:ascii="Times New Roman" w:hAnsi="Times New Roman" w:cs="Times New Roman"/>
        </w:rPr>
      </w:pPr>
      <w:r w:rsidRPr="00E247A6">
        <w:rPr>
          <w:rFonts w:ascii="Times New Roman" w:hAnsi="Times New Roman" w:cs="Times New Roman"/>
        </w:rPr>
        <w:t>ЦЕЛЕВЫХ СУБСИДИЙ</w:t>
      </w:r>
    </w:p>
    <w:p w:rsidR="008D617D" w:rsidRPr="00E247A6" w:rsidRDefault="008D617D">
      <w:pPr>
        <w:pStyle w:val="ConsPlusNormal"/>
        <w:jc w:val="center"/>
        <w:rPr>
          <w:rFonts w:ascii="Times New Roman" w:hAnsi="Times New Roman" w:cs="Times New Roman"/>
        </w:rPr>
      </w:pPr>
    </w:p>
    <w:p w:rsidR="008D617D" w:rsidRPr="00E247A6" w:rsidRDefault="008D617D">
      <w:pPr>
        <w:pStyle w:val="ConsPlusNormal"/>
        <w:ind w:firstLine="540"/>
        <w:jc w:val="both"/>
        <w:rPr>
          <w:rFonts w:ascii="Times New Roman" w:hAnsi="Times New Roman" w:cs="Times New Roman"/>
        </w:rPr>
      </w:pPr>
      <w:r w:rsidRPr="00E247A6">
        <w:rPr>
          <w:rFonts w:ascii="Times New Roman" w:hAnsi="Times New Roman" w:cs="Times New Roman"/>
        </w:rPr>
        <w:t xml:space="preserve">Исключено с 14.01.2016. - </w:t>
      </w:r>
      <w:hyperlink r:id="rId70" w:history="1">
        <w:r w:rsidRPr="00E247A6">
          <w:rPr>
            <w:rFonts w:ascii="Times New Roman" w:hAnsi="Times New Roman" w:cs="Times New Roman"/>
          </w:rPr>
          <w:t>Приказ</w:t>
        </w:r>
      </w:hyperlink>
      <w:r w:rsidRPr="00E247A6">
        <w:rPr>
          <w:rFonts w:ascii="Times New Roman" w:hAnsi="Times New Roman" w:cs="Times New Roman"/>
        </w:rPr>
        <w:t xml:space="preserve"> Минфина Республики Крым от 14.01.2016 N 10.</w:t>
      </w:r>
    </w:p>
    <w:p w:rsidR="008D617D" w:rsidRPr="00E247A6" w:rsidRDefault="008D617D">
      <w:pPr>
        <w:pStyle w:val="ConsPlusNormal"/>
        <w:rPr>
          <w:rFonts w:ascii="Times New Roman" w:hAnsi="Times New Roman" w:cs="Times New Roman"/>
        </w:rPr>
      </w:pPr>
    </w:p>
    <w:p w:rsidR="008D617D" w:rsidRPr="00E247A6" w:rsidRDefault="008D617D">
      <w:pPr>
        <w:pStyle w:val="ConsPlusNormal"/>
        <w:rPr>
          <w:rFonts w:ascii="Times New Roman" w:hAnsi="Times New Roman" w:cs="Times New Roman"/>
        </w:rPr>
      </w:pPr>
    </w:p>
    <w:p w:rsidR="008D617D" w:rsidRPr="00E247A6" w:rsidRDefault="008D617D">
      <w:pPr>
        <w:pStyle w:val="ConsPlusNormal"/>
        <w:rPr>
          <w:rFonts w:ascii="Times New Roman" w:hAnsi="Times New Roman" w:cs="Times New Roman"/>
        </w:rPr>
      </w:pPr>
    </w:p>
    <w:p w:rsidR="008D617D" w:rsidRPr="00E247A6" w:rsidRDefault="008D617D">
      <w:pPr>
        <w:pStyle w:val="ConsPlusNormal"/>
        <w:rPr>
          <w:rFonts w:ascii="Times New Roman" w:hAnsi="Times New Roman" w:cs="Times New Roman"/>
        </w:rPr>
      </w:pPr>
    </w:p>
    <w:p w:rsidR="008D617D" w:rsidRPr="00E247A6" w:rsidRDefault="008D617D">
      <w:pPr>
        <w:pStyle w:val="ConsPlusNormal"/>
        <w:rPr>
          <w:rFonts w:ascii="Times New Roman" w:hAnsi="Times New Roman" w:cs="Times New Roman"/>
        </w:rPr>
      </w:pPr>
    </w:p>
    <w:p w:rsidR="008D617D" w:rsidRPr="00E247A6" w:rsidRDefault="008D617D">
      <w:pPr>
        <w:pStyle w:val="ConsPlusNormal"/>
        <w:jc w:val="right"/>
        <w:outlineLvl w:val="1"/>
        <w:rPr>
          <w:rFonts w:ascii="Times New Roman" w:hAnsi="Times New Roman" w:cs="Times New Roman"/>
        </w:rPr>
      </w:pPr>
      <w:r w:rsidRPr="00E247A6">
        <w:rPr>
          <w:rFonts w:ascii="Times New Roman" w:hAnsi="Times New Roman" w:cs="Times New Roman"/>
        </w:rPr>
        <w:t>Приложение</w:t>
      </w:r>
    </w:p>
    <w:p w:rsidR="008D617D" w:rsidRPr="00E247A6" w:rsidRDefault="008D617D">
      <w:pPr>
        <w:pStyle w:val="ConsPlusNormal"/>
        <w:jc w:val="right"/>
        <w:rPr>
          <w:rFonts w:ascii="Times New Roman" w:hAnsi="Times New Roman" w:cs="Times New Roman"/>
        </w:rPr>
      </w:pPr>
      <w:r w:rsidRPr="00E247A6">
        <w:rPr>
          <w:rFonts w:ascii="Times New Roman" w:hAnsi="Times New Roman" w:cs="Times New Roman"/>
        </w:rPr>
        <w:t>к Порядку</w:t>
      </w:r>
    </w:p>
    <w:p w:rsidR="008D617D" w:rsidRPr="00E247A6" w:rsidRDefault="008D617D">
      <w:pPr>
        <w:pStyle w:val="ConsPlusNormal"/>
        <w:jc w:val="right"/>
        <w:rPr>
          <w:rFonts w:ascii="Times New Roman" w:hAnsi="Times New Roman" w:cs="Times New Roman"/>
        </w:rPr>
      </w:pPr>
      <w:r w:rsidRPr="00E247A6">
        <w:rPr>
          <w:rFonts w:ascii="Times New Roman" w:hAnsi="Times New Roman" w:cs="Times New Roman"/>
        </w:rPr>
        <w:t>санкционирования расходов бюджетных учреждений</w:t>
      </w:r>
    </w:p>
    <w:p w:rsidR="008D617D" w:rsidRPr="00E247A6" w:rsidRDefault="008D617D">
      <w:pPr>
        <w:pStyle w:val="ConsPlusNormal"/>
        <w:jc w:val="right"/>
        <w:rPr>
          <w:rFonts w:ascii="Times New Roman" w:hAnsi="Times New Roman" w:cs="Times New Roman"/>
        </w:rPr>
      </w:pPr>
      <w:r w:rsidRPr="00E247A6">
        <w:rPr>
          <w:rFonts w:ascii="Times New Roman" w:hAnsi="Times New Roman" w:cs="Times New Roman"/>
        </w:rPr>
        <w:t>и автономных учреждений, лицевые счета которым</w:t>
      </w:r>
    </w:p>
    <w:p w:rsidR="008D617D" w:rsidRPr="00E247A6" w:rsidRDefault="008D617D">
      <w:pPr>
        <w:pStyle w:val="ConsPlusNormal"/>
        <w:jc w:val="right"/>
        <w:rPr>
          <w:rFonts w:ascii="Times New Roman" w:hAnsi="Times New Roman" w:cs="Times New Roman"/>
        </w:rPr>
      </w:pPr>
      <w:r w:rsidRPr="00E247A6">
        <w:rPr>
          <w:rFonts w:ascii="Times New Roman" w:hAnsi="Times New Roman" w:cs="Times New Roman"/>
        </w:rPr>
        <w:t>открыты в УФК по Республике Крым, источником</w:t>
      </w:r>
    </w:p>
    <w:p w:rsidR="008D617D" w:rsidRPr="00E247A6" w:rsidRDefault="008D617D">
      <w:pPr>
        <w:pStyle w:val="ConsPlusNormal"/>
        <w:jc w:val="right"/>
        <w:rPr>
          <w:rFonts w:ascii="Times New Roman" w:hAnsi="Times New Roman" w:cs="Times New Roman"/>
        </w:rPr>
      </w:pPr>
      <w:r w:rsidRPr="00E247A6">
        <w:rPr>
          <w:rFonts w:ascii="Times New Roman" w:hAnsi="Times New Roman" w:cs="Times New Roman"/>
        </w:rPr>
        <w:t>финансового обеспечения которых являются субсидии,</w:t>
      </w:r>
    </w:p>
    <w:p w:rsidR="008D617D" w:rsidRPr="00E247A6" w:rsidRDefault="008D617D">
      <w:pPr>
        <w:pStyle w:val="ConsPlusNormal"/>
        <w:jc w:val="right"/>
        <w:rPr>
          <w:rFonts w:ascii="Times New Roman" w:hAnsi="Times New Roman" w:cs="Times New Roman"/>
        </w:rPr>
      </w:pPr>
      <w:r w:rsidRPr="00E247A6">
        <w:rPr>
          <w:rFonts w:ascii="Times New Roman" w:hAnsi="Times New Roman" w:cs="Times New Roman"/>
        </w:rPr>
        <w:t>полученные в соответствии с абзацем вторым пункта 1</w:t>
      </w:r>
    </w:p>
    <w:p w:rsidR="008D617D" w:rsidRPr="00E247A6" w:rsidRDefault="008D617D">
      <w:pPr>
        <w:pStyle w:val="ConsPlusNormal"/>
        <w:jc w:val="right"/>
        <w:rPr>
          <w:rFonts w:ascii="Times New Roman" w:hAnsi="Times New Roman" w:cs="Times New Roman"/>
        </w:rPr>
      </w:pPr>
      <w:r w:rsidRPr="00E247A6">
        <w:rPr>
          <w:rFonts w:ascii="Times New Roman" w:hAnsi="Times New Roman" w:cs="Times New Roman"/>
        </w:rPr>
        <w:t>статьи 78.1 и пунктом 1 статьи 78.2 Бюджетного</w:t>
      </w:r>
    </w:p>
    <w:p w:rsidR="008D617D" w:rsidRPr="00E247A6" w:rsidRDefault="008D617D">
      <w:pPr>
        <w:pStyle w:val="ConsPlusNormal"/>
        <w:jc w:val="right"/>
        <w:rPr>
          <w:rFonts w:ascii="Times New Roman" w:hAnsi="Times New Roman" w:cs="Times New Roman"/>
        </w:rPr>
      </w:pPr>
      <w:r w:rsidRPr="00E247A6">
        <w:rPr>
          <w:rFonts w:ascii="Times New Roman" w:hAnsi="Times New Roman" w:cs="Times New Roman"/>
        </w:rPr>
        <w:lastRenderedPageBreak/>
        <w:t>кодекса Российской Федерации</w:t>
      </w:r>
    </w:p>
    <w:p w:rsidR="008D617D" w:rsidRPr="00E247A6" w:rsidRDefault="008D617D">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247A6" w:rsidRPr="00E247A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D617D" w:rsidRPr="00E247A6" w:rsidRDefault="008D617D">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8D617D" w:rsidRPr="00E247A6" w:rsidRDefault="008D617D">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8D617D" w:rsidRPr="00E247A6" w:rsidRDefault="008D617D">
            <w:pPr>
              <w:pStyle w:val="ConsPlusNormal"/>
              <w:jc w:val="center"/>
              <w:rPr>
                <w:rFonts w:ascii="Times New Roman" w:hAnsi="Times New Roman" w:cs="Times New Roman"/>
              </w:rPr>
            </w:pPr>
            <w:r w:rsidRPr="00E247A6">
              <w:rPr>
                <w:rFonts w:ascii="Times New Roman" w:hAnsi="Times New Roman" w:cs="Times New Roman"/>
              </w:rPr>
              <w:t>Список изменяющих документов</w:t>
            </w:r>
          </w:p>
          <w:p w:rsidR="008D617D" w:rsidRPr="00E247A6" w:rsidRDefault="008D617D">
            <w:pPr>
              <w:pStyle w:val="ConsPlusNormal"/>
              <w:jc w:val="center"/>
              <w:rPr>
                <w:rFonts w:ascii="Times New Roman" w:hAnsi="Times New Roman" w:cs="Times New Roman"/>
              </w:rPr>
            </w:pPr>
            <w:r w:rsidRPr="00E247A6">
              <w:rPr>
                <w:rFonts w:ascii="Times New Roman" w:hAnsi="Times New Roman" w:cs="Times New Roman"/>
              </w:rPr>
              <w:t xml:space="preserve">(введено </w:t>
            </w:r>
            <w:hyperlink r:id="rId71" w:history="1">
              <w:r w:rsidRPr="00E247A6">
                <w:rPr>
                  <w:rFonts w:ascii="Times New Roman" w:hAnsi="Times New Roman" w:cs="Times New Roman"/>
                </w:rPr>
                <w:t>Приказом</w:t>
              </w:r>
            </w:hyperlink>
            <w:r w:rsidRPr="00E247A6">
              <w:rPr>
                <w:rFonts w:ascii="Times New Roman" w:hAnsi="Times New Roman" w:cs="Times New Roman"/>
              </w:rPr>
              <w:t xml:space="preserve"> Минфина Республики Крым от 26.01.2018 N 34)</w:t>
            </w:r>
          </w:p>
        </w:tc>
        <w:tc>
          <w:tcPr>
            <w:tcW w:w="113" w:type="dxa"/>
            <w:tcBorders>
              <w:top w:val="nil"/>
              <w:left w:val="nil"/>
              <w:bottom w:val="nil"/>
              <w:right w:val="nil"/>
            </w:tcBorders>
            <w:shd w:val="clear" w:color="auto" w:fill="F4F3F8"/>
            <w:tcMar>
              <w:top w:w="0" w:type="dxa"/>
              <w:left w:w="0" w:type="dxa"/>
              <w:bottom w:w="0" w:type="dxa"/>
              <w:right w:w="0" w:type="dxa"/>
            </w:tcMar>
          </w:tcPr>
          <w:p w:rsidR="008D617D" w:rsidRPr="00E247A6" w:rsidRDefault="008D617D">
            <w:pPr>
              <w:rPr>
                <w:rFonts w:ascii="Times New Roman" w:hAnsi="Times New Roman" w:cs="Times New Roman"/>
              </w:rPr>
            </w:pPr>
          </w:p>
        </w:tc>
      </w:tr>
    </w:tbl>
    <w:p w:rsidR="008D617D" w:rsidRPr="00E247A6" w:rsidRDefault="008D617D">
      <w:pPr>
        <w:pStyle w:val="ConsPlusNormal"/>
        <w:jc w:val="right"/>
        <w:rPr>
          <w:rFonts w:ascii="Times New Roman" w:hAnsi="Times New Roman" w:cs="Times New Roman"/>
        </w:rPr>
      </w:pPr>
    </w:p>
    <w:p w:rsidR="008D617D" w:rsidRPr="00E247A6" w:rsidRDefault="008D617D">
      <w:pPr>
        <w:pStyle w:val="ConsPlusNonformat"/>
        <w:jc w:val="both"/>
        <w:rPr>
          <w:rFonts w:ascii="Times New Roman" w:hAnsi="Times New Roman" w:cs="Times New Roman"/>
        </w:rPr>
      </w:pPr>
      <w:r w:rsidRPr="00E247A6">
        <w:rPr>
          <w:rFonts w:ascii="Times New Roman" w:hAnsi="Times New Roman" w:cs="Times New Roman"/>
        </w:rPr>
        <w:t xml:space="preserve">                                                                   ┌──────┐</w:t>
      </w:r>
    </w:p>
    <w:p w:rsidR="008D617D" w:rsidRPr="00E247A6" w:rsidRDefault="008D617D">
      <w:pPr>
        <w:pStyle w:val="ConsPlusNonformat"/>
        <w:jc w:val="both"/>
        <w:rPr>
          <w:rFonts w:ascii="Times New Roman" w:hAnsi="Times New Roman" w:cs="Times New Roman"/>
        </w:rPr>
      </w:pPr>
      <w:r w:rsidRPr="00E247A6">
        <w:rPr>
          <w:rFonts w:ascii="Times New Roman" w:hAnsi="Times New Roman" w:cs="Times New Roman"/>
        </w:rPr>
        <w:t xml:space="preserve">                                      ┌─────────┐                  │ КОДЫ │</w:t>
      </w:r>
    </w:p>
    <w:p w:rsidR="008D617D" w:rsidRPr="00E247A6" w:rsidRDefault="008D617D">
      <w:pPr>
        <w:pStyle w:val="ConsPlusNonformat"/>
        <w:jc w:val="both"/>
        <w:rPr>
          <w:rFonts w:ascii="Times New Roman" w:hAnsi="Times New Roman" w:cs="Times New Roman"/>
        </w:rPr>
      </w:pPr>
      <w:bookmarkStart w:id="12" w:name="P214"/>
      <w:bookmarkEnd w:id="12"/>
      <w:r w:rsidRPr="00E247A6">
        <w:rPr>
          <w:rFonts w:ascii="Times New Roman" w:hAnsi="Times New Roman" w:cs="Times New Roman"/>
        </w:rPr>
        <w:t xml:space="preserve">                           ПЕРЕЧЕНЬ N │         │                  ├──────┤</w:t>
      </w:r>
    </w:p>
    <w:p w:rsidR="008D617D" w:rsidRPr="00E247A6" w:rsidRDefault="008D617D">
      <w:pPr>
        <w:pStyle w:val="ConsPlusNonformat"/>
        <w:jc w:val="both"/>
        <w:rPr>
          <w:rFonts w:ascii="Times New Roman" w:hAnsi="Times New Roman" w:cs="Times New Roman"/>
        </w:rPr>
      </w:pPr>
      <w:r w:rsidRPr="00E247A6">
        <w:rPr>
          <w:rFonts w:ascii="Times New Roman" w:hAnsi="Times New Roman" w:cs="Times New Roman"/>
        </w:rPr>
        <w:t xml:space="preserve">                                      └─────────┘                  │      │</w:t>
      </w:r>
    </w:p>
    <w:p w:rsidR="008D617D" w:rsidRPr="00E247A6" w:rsidRDefault="008D617D">
      <w:pPr>
        <w:pStyle w:val="ConsPlusNonformat"/>
        <w:jc w:val="both"/>
        <w:rPr>
          <w:rFonts w:ascii="Times New Roman" w:hAnsi="Times New Roman" w:cs="Times New Roman"/>
        </w:rPr>
      </w:pPr>
      <w:r w:rsidRPr="00E247A6">
        <w:rPr>
          <w:rFonts w:ascii="Times New Roman" w:hAnsi="Times New Roman" w:cs="Times New Roman"/>
        </w:rPr>
        <w:t xml:space="preserve">                          ЦЕЛЕВЫХ СУБСИДИЙ НА 20__ Г.              ├──────┤</w:t>
      </w:r>
    </w:p>
    <w:p w:rsidR="008D617D" w:rsidRPr="00E247A6" w:rsidRDefault="008D617D">
      <w:pPr>
        <w:pStyle w:val="ConsPlusNonformat"/>
        <w:jc w:val="both"/>
        <w:rPr>
          <w:rFonts w:ascii="Times New Roman" w:hAnsi="Times New Roman" w:cs="Times New Roman"/>
        </w:rPr>
      </w:pPr>
      <w:r w:rsidRPr="00E247A6">
        <w:rPr>
          <w:rFonts w:ascii="Times New Roman" w:hAnsi="Times New Roman" w:cs="Times New Roman"/>
        </w:rPr>
        <w:t xml:space="preserve">                         от "___" ____________ 20__ г.         Дата│      │</w:t>
      </w:r>
    </w:p>
    <w:p w:rsidR="008D617D" w:rsidRPr="00E247A6" w:rsidRDefault="008D617D">
      <w:pPr>
        <w:pStyle w:val="ConsPlusNonformat"/>
        <w:jc w:val="both"/>
        <w:rPr>
          <w:rFonts w:ascii="Times New Roman" w:hAnsi="Times New Roman" w:cs="Times New Roman"/>
        </w:rPr>
      </w:pPr>
      <w:r w:rsidRPr="00E247A6">
        <w:rPr>
          <w:rFonts w:ascii="Times New Roman" w:hAnsi="Times New Roman" w:cs="Times New Roman"/>
        </w:rPr>
        <w:t xml:space="preserve">                                                                   ├──────┤</w:t>
      </w:r>
    </w:p>
    <w:p w:rsidR="008D617D" w:rsidRPr="00E247A6" w:rsidRDefault="008D617D">
      <w:pPr>
        <w:pStyle w:val="ConsPlusNonformat"/>
        <w:jc w:val="both"/>
        <w:rPr>
          <w:rFonts w:ascii="Times New Roman" w:hAnsi="Times New Roman" w:cs="Times New Roman"/>
        </w:rPr>
      </w:pPr>
      <w:r w:rsidRPr="00E247A6">
        <w:rPr>
          <w:rFonts w:ascii="Times New Roman" w:hAnsi="Times New Roman" w:cs="Times New Roman"/>
        </w:rPr>
        <w:t>Орган, осуществляющий функции                               по ОКПО│      │</w:t>
      </w:r>
    </w:p>
    <w:p w:rsidR="008D617D" w:rsidRPr="00E247A6" w:rsidRDefault="008D617D">
      <w:pPr>
        <w:pStyle w:val="ConsPlusNonformat"/>
        <w:jc w:val="both"/>
        <w:rPr>
          <w:rFonts w:ascii="Times New Roman" w:hAnsi="Times New Roman" w:cs="Times New Roman"/>
        </w:rPr>
      </w:pPr>
      <w:r w:rsidRPr="00E247A6">
        <w:rPr>
          <w:rFonts w:ascii="Times New Roman" w:hAnsi="Times New Roman" w:cs="Times New Roman"/>
        </w:rPr>
        <w:t>и полномочия учредителя      __________________________            ├──────┤</w:t>
      </w:r>
    </w:p>
    <w:p w:rsidR="008D617D" w:rsidRPr="00E247A6" w:rsidRDefault="008D617D">
      <w:pPr>
        <w:pStyle w:val="ConsPlusNonformat"/>
        <w:jc w:val="both"/>
        <w:rPr>
          <w:rFonts w:ascii="Times New Roman" w:hAnsi="Times New Roman" w:cs="Times New Roman"/>
        </w:rPr>
      </w:pPr>
      <w:r w:rsidRPr="00E247A6">
        <w:rPr>
          <w:rFonts w:ascii="Times New Roman" w:hAnsi="Times New Roman" w:cs="Times New Roman"/>
        </w:rPr>
        <w:t xml:space="preserve">Наименование </w:t>
      </w:r>
      <w:proofErr w:type="gramStart"/>
      <w:r w:rsidRPr="00E247A6">
        <w:rPr>
          <w:rFonts w:ascii="Times New Roman" w:hAnsi="Times New Roman" w:cs="Times New Roman"/>
        </w:rPr>
        <w:t xml:space="preserve">органа,   </w:t>
      </w:r>
      <w:proofErr w:type="gramEnd"/>
      <w:r w:rsidRPr="00E247A6">
        <w:rPr>
          <w:rFonts w:ascii="Times New Roman" w:hAnsi="Times New Roman" w:cs="Times New Roman"/>
        </w:rPr>
        <w:t xml:space="preserve">                                 Глава по БК│      │</w:t>
      </w:r>
    </w:p>
    <w:p w:rsidR="008D617D" w:rsidRPr="00E247A6" w:rsidRDefault="008D617D">
      <w:pPr>
        <w:pStyle w:val="ConsPlusNonformat"/>
        <w:jc w:val="both"/>
        <w:rPr>
          <w:rFonts w:ascii="Times New Roman" w:hAnsi="Times New Roman" w:cs="Times New Roman"/>
        </w:rPr>
      </w:pPr>
      <w:r w:rsidRPr="00E247A6">
        <w:rPr>
          <w:rFonts w:ascii="Times New Roman" w:hAnsi="Times New Roman" w:cs="Times New Roman"/>
        </w:rPr>
        <w:t>осуществляющего                                                    ├──────┤</w:t>
      </w:r>
    </w:p>
    <w:p w:rsidR="008D617D" w:rsidRPr="00E247A6" w:rsidRDefault="008D617D">
      <w:pPr>
        <w:pStyle w:val="ConsPlusNonformat"/>
        <w:jc w:val="both"/>
        <w:rPr>
          <w:rFonts w:ascii="Times New Roman" w:hAnsi="Times New Roman" w:cs="Times New Roman"/>
        </w:rPr>
      </w:pPr>
      <w:r w:rsidRPr="00E247A6">
        <w:rPr>
          <w:rFonts w:ascii="Times New Roman" w:hAnsi="Times New Roman" w:cs="Times New Roman"/>
        </w:rPr>
        <w:t>ведение лицевых счетов       __________________________ Глава по БК│      │</w:t>
      </w:r>
    </w:p>
    <w:p w:rsidR="008D617D" w:rsidRPr="00E247A6" w:rsidRDefault="008D617D">
      <w:pPr>
        <w:pStyle w:val="ConsPlusNonformat"/>
        <w:jc w:val="both"/>
        <w:rPr>
          <w:rFonts w:ascii="Times New Roman" w:hAnsi="Times New Roman" w:cs="Times New Roman"/>
        </w:rPr>
      </w:pPr>
      <w:r w:rsidRPr="00E247A6">
        <w:rPr>
          <w:rFonts w:ascii="Times New Roman" w:hAnsi="Times New Roman" w:cs="Times New Roman"/>
        </w:rPr>
        <w:t>по иным субсидиям                                                  ├──────┤</w:t>
      </w:r>
    </w:p>
    <w:p w:rsidR="008D617D" w:rsidRPr="00E247A6" w:rsidRDefault="008D617D">
      <w:pPr>
        <w:pStyle w:val="ConsPlusNonformat"/>
        <w:jc w:val="both"/>
        <w:rPr>
          <w:rFonts w:ascii="Times New Roman" w:hAnsi="Times New Roman" w:cs="Times New Roman"/>
        </w:rPr>
      </w:pPr>
      <w:r w:rsidRPr="00E247A6">
        <w:rPr>
          <w:rFonts w:ascii="Times New Roman" w:hAnsi="Times New Roman" w:cs="Times New Roman"/>
        </w:rPr>
        <w:t xml:space="preserve">Наименование бюджета         __________________________    по </w:t>
      </w:r>
      <w:hyperlink r:id="rId72" w:history="1">
        <w:r w:rsidRPr="00E247A6">
          <w:rPr>
            <w:rFonts w:ascii="Times New Roman" w:hAnsi="Times New Roman" w:cs="Times New Roman"/>
          </w:rPr>
          <w:t>ОКТМО</w:t>
        </w:r>
      </w:hyperlink>
      <w:r w:rsidRPr="00E247A6">
        <w:rPr>
          <w:rFonts w:ascii="Times New Roman" w:hAnsi="Times New Roman" w:cs="Times New Roman"/>
        </w:rPr>
        <w:t>│      │</w:t>
      </w:r>
    </w:p>
    <w:p w:rsidR="008D617D" w:rsidRPr="00E247A6" w:rsidRDefault="008D617D">
      <w:pPr>
        <w:pStyle w:val="ConsPlusNonformat"/>
        <w:jc w:val="both"/>
        <w:rPr>
          <w:rFonts w:ascii="Times New Roman" w:hAnsi="Times New Roman" w:cs="Times New Roman"/>
        </w:rPr>
      </w:pPr>
      <w:r w:rsidRPr="00E247A6">
        <w:rPr>
          <w:rFonts w:ascii="Times New Roman" w:hAnsi="Times New Roman" w:cs="Times New Roman"/>
        </w:rPr>
        <w:t xml:space="preserve">                                                                   └──────┘</w:t>
      </w:r>
    </w:p>
    <w:p w:rsidR="008D617D" w:rsidRPr="00E247A6" w:rsidRDefault="008D617D">
      <w:pPr>
        <w:pStyle w:val="ConsPlusNormal"/>
        <w:jc w:val="both"/>
        <w:rPr>
          <w:rFonts w:ascii="Times New Roman" w:hAnsi="Times New Roman" w:cs="Times New Roman"/>
        </w:rPr>
      </w:pPr>
    </w:p>
    <w:p w:rsidR="008D617D" w:rsidRPr="00E247A6" w:rsidRDefault="008D617D">
      <w:pPr>
        <w:rPr>
          <w:rFonts w:ascii="Times New Roman" w:hAnsi="Times New Roman" w:cs="Times New Roman"/>
        </w:rPr>
        <w:sectPr w:rsidR="008D617D" w:rsidRPr="00E247A6" w:rsidSect="00AC5600">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1134"/>
        <w:gridCol w:w="2318"/>
        <w:gridCol w:w="2381"/>
        <w:gridCol w:w="1417"/>
        <w:gridCol w:w="1134"/>
      </w:tblGrid>
      <w:tr w:rsidR="00E247A6" w:rsidRPr="00E247A6">
        <w:tc>
          <w:tcPr>
            <w:tcW w:w="3799" w:type="dxa"/>
            <w:gridSpan w:val="2"/>
          </w:tcPr>
          <w:p w:rsidR="008D617D" w:rsidRPr="00E247A6" w:rsidRDefault="008D617D">
            <w:pPr>
              <w:pStyle w:val="ConsPlusNormal"/>
              <w:jc w:val="center"/>
              <w:rPr>
                <w:rFonts w:ascii="Times New Roman" w:hAnsi="Times New Roman" w:cs="Times New Roman"/>
              </w:rPr>
            </w:pPr>
            <w:r w:rsidRPr="00E247A6">
              <w:rPr>
                <w:rFonts w:ascii="Times New Roman" w:hAnsi="Times New Roman" w:cs="Times New Roman"/>
              </w:rPr>
              <w:lastRenderedPageBreak/>
              <w:t>Целевая субсидия</w:t>
            </w:r>
          </w:p>
        </w:tc>
        <w:tc>
          <w:tcPr>
            <w:tcW w:w="2318" w:type="dxa"/>
            <w:vMerge w:val="restart"/>
          </w:tcPr>
          <w:p w:rsidR="008D617D" w:rsidRPr="00E247A6" w:rsidRDefault="008D617D">
            <w:pPr>
              <w:pStyle w:val="ConsPlusNormal"/>
              <w:jc w:val="center"/>
              <w:rPr>
                <w:rFonts w:ascii="Times New Roman" w:hAnsi="Times New Roman" w:cs="Times New Roman"/>
              </w:rPr>
            </w:pPr>
            <w:r w:rsidRPr="00E247A6">
              <w:rPr>
                <w:rFonts w:ascii="Times New Roman" w:hAnsi="Times New Roman" w:cs="Times New Roman"/>
              </w:rPr>
              <w:t>Код по классификации расходов бюджета</w:t>
            </w:r>
          </w:p>
        </w:tc>
        <w:tc>
          <w:tcPr>
            <w:tcW w:w="4932" w:type="dxa"/>
            <w:gridSpan w:val="3"/>
          </w:tcPr>
          <w:p w:rsidR="008D617D" w:rsidRPr="00E247A6" w:rsidRDefault="008D617D">
            <w:pPr>
              <w:pStyle w:val="ConsPlusNormal"/>
              <w:jc w:val="center"/>
              <w:rPr>
                <w:rFonts w:ascii="Times New Roman" w:hAnsi="Times New Roman" w:cs="Times New Roman"/>
              </w:rPr>
            </w:pPr>
            <w:r w:rsidRPr="00E247A6">
              <w:rPr>
                <w:rFonts w:ascii="Times New Roman" w:hAnsi="Times New Roman" w:cs="Times New Roman"/>
              </w:rPr>
              <w:t>Нормативный правовой акт</w:t>
            </w:r>
          </w:p>
        </w:tc>
      </w:tr>
      <w:tr w:rsidR="00E247A6" w:rsidRPr="00E247A6">
        <w:tc>
          <w:tcPr>
            <w:tcW w:w="2665" w:type="dxa"/>
          </w:tcPr>
          <w:p w:rsidR="008D617D" w:rsidRPr="00E247A6" w:rsidRDefault="008D617D">
            <w:pPr>
              <w:pStyle w:val="ConsPlusNormal"/>
              <w:jc w:val="center"/>
              <w:rPr>
                <w:rFonts w:ascii="Times New Roman" w:hAnsi="Times New Roman" w:cs="Times New Roman"/>
              </w:rPr>
            </w:pPr>
            <w:r w:rsidRPr="00E247A6">
              <w:rPr>
                <w:rFonts w:ascii="Times New Roman" w:hAnsi="Times New Roman" w:cs="Times New Roman"/>
              </w:rPr>
              <w:t>наименование</w:t>
            </w:r>
          </w:p>
        </w:tc>
        <w:tc>
          <w:tcPr>
            <w:tcW w:w="1134" w:type="dxa"/>
          </w:tcPr>
          <w:p w:rsidR="008D617D" w:rsidRPr="00E247A6" w:rsidRDefault="008D617D">
            <w:pPr>
              <w:pStyle w:val="ConsPlusNormal"/>
              <w:jc w:val="center"/>
              <w:rPr>
                <w:rFonts w:ascii="Times New Roman" w:hAnsi="Times New Roman" w:cs="Times New Roman"/>
              </w:rPr>
            </w:pPr>
            <w:r w:rsidRPr="00E247A6">
              <w:rPr>
                <w:rFonts w:ascii="Times New Roman" w:hAnsi="Times New Roman" w:cs="Times New Roman"/>
              </w:rPr>
              <w:t>код</w:t>
            </w:r>
          </w:p>
        </w:tc>
        <w:tc>
          <w:tcPr>
            <w:tcW w:w="2318" w:type="dxa"/>
            <w:vMerge/>
          </w:tcPr>
          <w:p w:rsidR="008D617D" w:rsidRPr="00E247A6" w:rsidRDefault="008D617D">
            <w:pPr>
              <w:rPr>
                <w:rFonts w:ascii="Times New Roman" w:hAnsi="Times New Roman" w:cs="Times New Roman"/>
              </w:rPr>
            </w:pPr>
          </w:p>
        </w:tc>
        <w:tc>
          <w:tcPr>
            <w:tcW w:w="2381" w:type="dxa"/>
          </w:tcPr>
          <w:p w:rsidR="008D617D" w:rsidRPr="00E247A6" w:rsidRDefault="008D617D">
            <w:pPr>
              <w:pStyle w:val="ConsPlusNormal"/>
              <w:jc w:val="center"/>
              <w:rPr>
                <w:rFonts w:ascii="Times New Roman" w:hAnsi="Times New Roman" w:cs="Times New Roman"/>
              </w:rPr>
            </w:pPr>
            <w:r w:rsidRPr="00E247A6">
              <w:rPr>
                <w:rFonts w:ascii="Times New Roman" w:hAnsi="Times New Roman" w:cs="Times New Roman"/>
              </w:rPr>
              <w:t>наименование</w:t>
            </w:r>
          </w:p>
        </w:tc>
        <w:tc>
          <w:tcPr>
            <w:tcW w:w="1417" w:type="dxa"/>
          </w:tcPr>
          <w:p w:rsidR="008D617D" w:rsidRPr="00E247A6" w:rsidRDefault="008D617D">
            <w:pPr>
              <w:pStyle w:val="ConsPlusNormal"/>
              <w:jc w:val="center"/>
              <w:rPr>
                <w:rFonts w:ascii="Times New Roman" w:hAnsi="Times New Roman" w:cs="Times New Roman"/>
              </w:rPr>
            </w:pPr>
            <w:r w:rsidRPr="00E247A6">
              <w:rPr>
                <w:rFonts w:ascii="Times New Roman" w:hAnsi="Times New Roman" w:cs="Times New Roman"/>
              </w:rPr>
              <w:t>дата</w:t>
            </w:r>
          </w:p>
        </w:tc>
        <w:tc>
          <w:tcPr>
            <w:tcW w:w="1134" w:type="dxa"/>
          </w:tcPr>
          <w:p w:rsidR="008D617D" w:rsidRPr="00E247A6" w:rsidRDefault="008D617D">
            <w:pPr>
              <w:pStyle w:val="ConsPlusNormal"/>
              <w:jc w:val="center"/>
              <w:rPr>
                <w:rFonts w:ascii="Times New Roman" w:hAnsi="Times New Roman" w:cs="Times New Roman"/>
              </w:rPr>
            </w:pPr>
            <w:r w:rsidRPr="00E247A6">
              <w:rPr>
                <w:rFonts w:ascii="Times New Roman" w:hAnsi="Times New Roman" w:cs="Times New Roman"/>
              </w:rPr>
              <w:t>номер</w:t>
            </w:r>
          </w:p>
        </w:tc>
      </w:tr>
      <w:tr w:rsidR="00E247A6" w:rsidRPr="00E247A6">
        <w:tc>
          <w:tcPr>
            <w:tcW w:w="2665" w:type="dxa"/>
          </w:tcPr>
          <w:p w:rsidR="008D617D" w:rsidRPr="00E247A6" w:rsidRDefault="008D617D">
            <w:pPr>
              <w:pStyle w:val="ConsPlusNormal"/>
              <w:jc w:val="center"/>
              <w:rPr>
                <w:rFonts w:ascii="Times New Roman" w:hAnsi="Times New Roman" w:cs="Times New Roman"/>
              </w:rPr>
            </w:pPr>
            <w:r w:rsidRPr="00E247A6">
              <w:rPr>
                <w:rFonts w:ascii="Times New Roman" w:hAnsi="Times New Roman" w:cs="Times New Roman"/>
              </w:rPr>
              <w:t>1</w:t>
            </w:r>
          </w:p>
        </w:tc>
        <w:tc>
          <w:tcPr>
            <w:tcW w:w="1134" w:type="dxa"/>
          </w:tcPr>
          <w:p w:rsidR="008D617D" w:rsidRPr="00E247A6" w:rsidRDefault="008D617D">
            <w:pPr>
              <w:pStyle w:val="ConsPlusNormal"/>
              <w:jc w:val="center"/>
              <w:rPr>
                <w:rFonts w:ascii="Times New Roman" w:hAnsi="Times New Roman" w:cs="Times New Roman"/>
              </w:rPr>
            </w:pPr>
            <w:r w:rsidRPr="00E247A6">
              <w:rPr>
                <w:rFonts w:ascii="Times New Roman" w:hAnsi="Times New Roman" w:cs="Times New Roman"/>
              </w:rPr>
              <w:t>2</w:t>
            </w:r>
          </w:p>
        </w:tc>
        <w:tc>
          <w:tcPr>
            <w:tcW w:w="2318" w:type="dxa"/>
          </w:tcPr>
          <w:p w:rsidR="008D617D" w:rsidRPr="00E247A6" w:rsidRDefault="008D617D">
            <w:pPr>
              <w:pStyle w:val="ConsPlusNormal"/>
              <w:jc w:val="center"/>
              <w:rPr>
                <w:rFonts w:ascii="Times New Roman" w:hAnsi="Times New Roman" w:cs="Times New Roman"/>
              </w:rPr>
            </w:pPr>
            <w:r w:rsidRPr="00E247A6">
              <w:rPr>
                <w:rFonts w:ascii="Times New Roman" w:hAnsi="Times New Roman" w:cs="Times New Roman"/>
              </w:rPr>
              <w:t>3</w:t>
            </w:r>
          </w:p>
        </w:tc>
        <w:tc>
          <w:tcPr>
            <w:tcW w:w="2381" w:type="dxa"/>
          </w:tcPr>
          <w:p w:rsidR="008D617D" w:rsidRPr="00E247A6" w:rsidRDefault="008D617D">
            <w:pPr>
              <w:pStyle w:val="ConsPlusNormal"/>
              <w:jc w:val="center"/>
              <w:rPr>
                <w:rFonts w:ascii="Times New Roman" w:hAnsi="Times New Roman" w:cs="Times New Roman"/>
              </w:rPr>
            </w:pPr>
            <w:r w:rsidRPr="00E247A6">
              <w:rPr>
                <w:rFonts w:ascii="Times New Roman" w:hAnsi="Times New Roman" w:cs="Times New Roman"/>
              </w:rPr>
              <w:t>4</w:t>
            </w:r>
          </w:p>
        </w:tc>
        <w:tc>
          <w:tcPr>
            <w:tcW w:w="1417" w:type="dxa"/>
          </w:tcPr>
          <w:p w:rsidR="008D617D" w:rsidRPr="00E247A6" w:rsidRDefault="008D617D">
            <w:pPr>
              <w:pStyle w:val="ConsPlusNormal"/>
              <w:jc w:val="center"/>
              <w:rPr>
                <w:rFonts w:ascii="Times New Roman" w:hAnsi="Times New Roman" w:cs="Times New Roman"/>
              </w:rPr>
            </w:pPr>
            <w:r w:rsidRPr="00E247A6">
              <w:rPr>
                <w:rFonts w:ascii="Times New Roman" w:hAnsi="Times New Roman" w:cs="Times New Roman"/>
              </w:rPr>
              <w:t>5</w:t>
            </w:r>
          </w:p>
        </w:tc>
        <w:tc>
          <w:tcPr>
            <w:tcW w:w="1134" w:type="dxa"/>
          </w:tcPr>
          <w:p w:rsidR="008D617D" w:rsidRPr="00E247A6" w:rsidRDefault="008D617D">
            <w:pPr>
              <w:pStyle w:val="ConsPlusNormal"/>
              <w:jc w:val="center"/>
              <w:rPr>
                <w:rFonts w:ascii="Times New Roman" w:hAnsi="Times New Roman" w:cs="Times New Roman"/>
              </w:rPr>
            </w:pPr>
            <w:r w:rsidRPr="00E247A6">
              <w:rPr>
                <w:rFonts w:ascii="Times New Roman" w:hAnsi="Times New Roman" w:cs="Times New Roman"/>
              </w:rPr>
              <w:t>6</w:t>
            </w:r>
          </w:p>
        </w:tc>
      </w:tr>
      <w:tr w:rsidR="00E247A6" w:rsidRPr="00E247A6">
        <w:tc>
          <w:tcPr>
            <w:tcW w:w="2665" w:type="dxa"/>
          </w:tcPr>
          <w:p w:rsidR="008D617D" w:rsidRPr="00E247A6" w:rsidRDefault="008D617D">
            <w:pPr>
              <w:pStyle w:val="ConsPlusNormal"/>
              <w:rPr>
                <w:rFonts w:ascii="Times New Roman" w:hAnsi="Times New Roman" w:cs="Times New Roman"/>
              </w:rPr>
            </w:pPr>
          </w:p>
        </w:tc>
        <w:tc>
          <w:tcPr>
            <w:tcW w:w="1134" w:type="dxa"/>
          </w:tcPr>
          <w:p w:rsidR="008D617D" w:rsidRPr="00E247A6" w:rsidRDefault="008D617D">
            <w:pPr>
              <w:pStyle w:val="ConsPlusNormal"/>
              <w:rPr>
                <w:rFonts w:ascii="Times New Roman" w:hAnsi="Times New Roman" w:cs="Times New Roman"/>
              </w:rPr>
            </w:pPr>
          </w:p>
        </w:tc>
        <w:tc>
          <w:tcPr>
            <w:tcW w:w="2318" w:type="dxa"/>
          </w:tcPr>
          <w:p w:rsidR="008D617D" w:rsidRPr="00E247A6" w:rsidRDefault="008D617D">
            <w:pPr>
              <w:pStyle w:val="ConsPlusNormal"/>
              <w:rPr>
                <w:rFonts w:ascii="Times New Roman" w:hAnsi="Times New Roman" w:cs="Times New Roman"/>
              </w:rPr>
            </w:pPr>
          </w:p>
        </w:tc>
        <w:tc>
          <w:tcPr>
            <w:tcW w:w="2381" w:type="dxa"/>
          </w:tcPr>
          <w:p w:rsidR="008D617D" w:rsidRPr="00E247A6" w:rsidRDefault="008D617D">
            <w:pPr>
              <w:pStyle w:val="ConsPlusNormal"/>
              <w:rPr>
                <w:rFonts w:ascii="Times New Roman" w:hAnsi="Times New Roman" w:cs="Times New Roman"/>
              </w:rPr>
            </w:pPr>
          </w:p>
        </w:tc>
        <w:tc>
          <w:tcPr>
            <w:tcW w:w="1417" w:type="dxa"/>
          </w:tcPr>
          <w:p w:rsidR="008D617D" w:rsidRPr="00E247A6" w:rsidRDefault="008D617D">
            <w:pPr>
              <w:pStyle w:val="ConsPlusNormal"/>
              <w:rPr>
                <w:rFonts w:ascii="Times New Roman" w:hAnsi="Times New Roman" w:cs="Times New Roman"/>
              </w:rPr>
            </w:pPr>
          </w:p>
        </w:tc>
        <w:tc>
          <w:tcPr>
            <w:tcW w:w="1134" w:type="dxa"/>
          </w:tcPr>
          <w:p w:rsidR="008D617D" w:rsidRPr="00E247A6" w:rsidRDefault="008D617D">
            <w:pPr>
              <w:pStyle w:val="ConsPlusNormal"/>
              <w:rPr>
                <w:rFonts w:ascii="Times New Roman" w:hAnsi="Times New Roman" w:cs="Times New Roman"/>
              </w:rPr>
            </w:pPr>
          </w:p>
        </w:tc>
      </w:tr>
      <w:tr w:rsidR="00E247A6" w:rsidRPr="00E247A6">
        <w:tc>
          <w:tcPr>
            <w:tcW w:w="2665" w:type="dxa"/>
          </w:tcPr>
          <w:p w:rsidR="008D617D" w:rsidRPr="00E247A6" w:rsidRDefault="008D617D">
            <w:pPr>
              <w:pStyle w:val="ConsPlusNormal"/>
              <w:jc w:val="both"/>
              <w:rPr>
                <w:rFonts w:ascii="Times New Roman" w:hAnsi="Times New Roman" w:cs="Times New Roman"/>
              </w:rPr>
            </w:pPr>
          </w:p>
        </w:tc>
        <w:tc>
          <w:tcPr>
            <w:tcW w:w="1134" w:type="dxa"/>
          </w:tcPr>
          <w:p w:rsidR="008D617D" w:rsidRPr="00E247A6" w:rsidRDefault="008D617D">
            <w:pPr>
              <w:pStyle w:val="ConsPlusNormal"/>
              <w:jc w:val="both"/>
              <w:rPr>
                <w:rFonts w:ascii="Times New Roman" w:hAnsi="Times New Roman" w:cs="Times New Roman"/>
              </w:rPr>
            </w:pPr>
          </w:p>
        </w:tc>
        <w:tc>
          <w:tcPr>
            <w:tcW w:w="2318" w:type="dxa"/>
          </w:tcPr>
          <w:p w:rsidR="008D617D" w:rsidRPr="00E247A6" w:rsidRDefault="008D617D">
            <w:pPr>
              <w:pStyle w:val="ConsPlusNormal"/>
              <w:jc w:val="both"/>
              <w:rPr>
                <w:rFonts w:ascii="Times New Roman" w:hAnsi="Times New Roman" w:cs="Times New Roman"/>
              </w:rPr>
            </w:pPr>
          </w:p>
        </w:tc>
        <w:tc>
          <w:tcPr>
            <w:tcW w:w="2381" w:type="dxa"/>
          </w:tcPr>
          <w:p w:rsidR="008D617D" w:rsidRPr="00E247A6" w:rsidRDefault="008D617D">
            <w:pPr>
              <w:pStyle w:val="ConsPlusNormal"/>
              <w:jc w:val="both"/>
              <w:rPr>
                <w:rFonts w:ascii="Times New Roman" w:hAnsi="Times New Roman" w:cs="Times New Roman"/>
              </w:rPr>
            </w:pPr>
          </w:p>
        </w:tc>
        <w:tc>
          <w:tcPr>
            <w:tcW w:w="1417" w:type="dxa"/>
          </w:tcPr>
          <w:p w:rsidR="008D617D" w:rsidRPr="00E247A6" w:rsidRDefault="008D617D">
            <w:pPr>
              <w:pStyle w:val="ConsPlusNormal"/>
              <w:jc w:val="both"/>
              <w:rPr>
                <w:rFonts w:ascii="Times New Roman" w:hAnsi="Times New Roman" w:cs="Times New Roman"/>
              </w:rPr>
            </w:pPr>
          </w:p>
        </w:tc>
        <w:tc>
          <w:tcPr>
            <w:tcW w:w="1134" w:type="dxa"/>
          </w:tcPr>
          <w:p w:rsidR="008D617D" w:rsidRPr="00E247A6" w:rsidRDefault="008D617D">
            <w:pPr>
              <w:pStyle w:val="ConsPlusNormal"/>
              <w:jc w:val="both"/>
              <w:rPr>
                <w:rFonts w:ascii="Times New Roman" w:hAnsi="Times New Roman" w:cs="Times New Roman"/>
              </w:rPr>
            </w:pPr>
          </w:p>
        </w:tc>
      </w:tr>
      <w:tr w:rsidR="00E247A6" w:rsidRPr="00E247A6">
        <w:tc>
          <w:tcPr>
            <w:tcW w:w="2665" w:type="dxa"/>
          </w:tcPr>
          <w:p w:rsidR="008D617D" w:rsidRPr="00E247A6" w:rsidRDefault="008D617D">
            <w:pPr>
              <w:pStyle w:val="ConsPlusNormal"/>
              <w:jc w:val="both"/>
              <w:rPr>
                <w:rFonts w:ascii="Times New Roman" w:hAnsi="Times New Roman" w:cs="Times New Roman"/>
              </w:rPr>
            </w:pPr>
          </w:p>
        </w:tc>
        <w:tc>
          <w:tcPr>
            <w:tcW w:w="1134" w:type="dxa"/>
          </w:tcPr>
          <w:p w:rsidR="008D617D" w:rsidRPr="00E247A6" w:rsidRDefault="008D617D">
            <w:pPr>
              <w:pStyle w:val="ConsPlusNormal"/>
              <w:jc w:val="both"/>
              <w:rPr>
                <w:rFonts w:ascii="Times New Roman" w:hAnsi="Times New Roman" w:cs="Times New Roman"/>
              </w:rPr>
            </w:pPr>
          </w:p>
        </w:tc>
        <w:tc>
          <w:tcPr>
            <w:tcW w:w="2318" w:type="dxa"/>
          </w:tcPr>
          <w:p w:rsidR="008D617D" w:rsidRPr="00E247A6" w:rsidRDefault="008D617D">
            <w:pPr>
              <w:pStyle w:val="ConsPlusNormal"/>
              <w:jc w:val="both"/>
              <w:rPr>
                <w:rFonts w:ascii="Times New Roman" w:hAnsi="Times New Roman" w:cs="Times New Roman"/>
              </w:rPr>
            </w:pPr>
          </w:p>
        </w:tc>
        <w:tc>
          <w:tcPr>
            <w:tcW w:w="2381" w:type="dxa"/>
          </w:tcPr>
          <w:p w:rsidR="008D617D" w:rsidRPr="00E247A6" w:rsidRDefault="008D617D">
            <w:pPr>
              <w:pStyle w:val="ConsPlusNormal"/>
              <w:jc w:val="both"/>
              <w:rPr>
                <w:rFonts w:ascii="Times New Roman" w:hAnsi="Times New Roman" w:cs="Times New Roman"/>
              </w:rPr>
            </w:pPr>
          </w:p>
        </w:tc>
        <w:tc>
          <w:tcPr>
            <w:tcW w:w="1417" w:type="dxa"/>
          </w:tcPr>
          <w:p w:rsidR="008D617D" w:rsidRPr="00E247A6" w:rsidRDefault="008D617D">
            <w:pPr>
              <w:pStyle w:val="ConsPlusNormal"/>
              <w:jc w:val="both"/>
              <w:rPr>
                <w:rFonts w:ascii="Times New Roman" w:hAnsi="Times New Roman" w:cs="Times New Roman"/>
              </w:rPr>
            </w:pPr>
          </w:p>
        </w:tc>
        <w:tc>
          <w:tcPr>
            <w:tcW w:w="1134" w:type="dxa"/>
          </w:tcPr>
          <w:p w:rsidR="008D617D" w:rsidRPr="00E247A6" w:rsidRDefault="008D617D">
            <w:pPr>
              <w:pStyle w:val="ConsPlusNormal"/>
              <w:jc w:val="both"/>
              <w:rPr>
                <w:rFonts w:ascii="Times New Roman" w:hAnsi="Times New Roman" w:cs="Times New Roman"/>
              </w:rPr>
            </w:pPr>
          </w:p>
        </w:tc>
      </w:tr>
      <w:tr w:rsidR="00E247A6" w:rsidRPr="00E247A6">
        <w:tc>
          <w:tcPr>
            <w:tcW w:w="2665" w:type="dxa"/>
          </w:tcPr>
          <w:p w:rsidR="008D617D" w:rsidRPr="00E247A6" w:rsidRDefault="008D617D">
            <w:pPr>
              <w:pStyle w:val="ConsPlusNormal"/>
              <w:jc w:val="both"/>
              <w:rPr>
                <w:rFonts w:ascii="Times New Roman" w:hAnsi="Times New Roman" w:cs="Times New Roman"/>
              </w:rPr>
            </w:pPr>
          </w:p>
        </w:tc>
        <w:tc>
          <w:tcPr>
            <w:tcW w:w="1134" w:type="dxa"/>
          </w:tcPr>
          <w:p w:rsidR="008D617D" w:rsidRPr="00E247A6" w:rsidRDefault="008D617D">
            <w:pPr>
              <w:pStyle w:val="ConsPlusNormal"/>
              <w:jc w:val="both"/>
              <w:rPr>
                <w:rFonts w:ascii="Times New Roman" w:hAnsi="Times New Roman" w:cs="Times New Roman"/>
              </w:rPr>
            </w:pPr>
          </w:p>
        </w:tc>
        <w:tc>
          <w:tcPr>
            <w:tcW w:w="2318" w:type="dxa"/>
          </w:tcPr>
          <w:p w:rsidR="008D617D" w:rsidRPr="00E247A6" w:rsidRDefault="008D617D">
            <w:pPr>
              <w:pStyle w:val="ConsPlusNormal"/>
              <w:jc w:val="both"/>
              <w:rPr>
                <w:rFonts w:ascii="Times New Roman" w:hAnsi="Times New Roman" w:cs="Times New Roman"/>
              </w:rPr>
            </w:pPr>
          </w:p>
        </w:tc>
        <w:tc>
          <w:tcPr>
            <w:tcW w:w="2381" w:type="dxa"/>
          </w:tcPr>
          <w:p w:rsidR="008D617D" w:rsidRPr="00E247A6" w:rsidRDefault="008D617D">
            <w:pPr>
              <w:pStyle w:val="ConsPlusNormal"/>
              <w:jc w:val="both"/>
              <w:rPr>
                <w:rFonts w:ascii="Times New Roman" w:hAnsi="Times New Roman" w:cs="Times New Roman"/>
              </w:rPr>
            </w:pPr>
          </w:p>
        </w:tc>
        <w:tc>
          <w:tcPr>
            <w:tcW w:w="1417" w:type="dxa"/>
          </w:tcPr>
          <w:p w:rsidR="008D617D" w:rsidRPr="00E247A6" w:rsidRDefault="008D617D">
            <w:pPr>
              <w:pStyle w:val="ConsPlusNormal"/>
              <w:jc w:val="both"/>
              <w:rPr>
                <w:rFonts w:ascii="Times New Roman" w:hAnsi="Times New Roman" w:cs="Times New Roman"/>
              </w:rPr>
            </w:pPr>
          </w:p>
        </w:tc>
        <w:tc>
          <w:tcPr>
            <w:tcW w:w="1134" w:type="dxa"/>
          </w:tcPr>
          <w:p w:rsidR="008D617D" w:rsidRPr="00E247A6" w:rsidRDefault="008D617D">
            <w:pPr>
              <w:pStyle w:val="ConsPlusNormal"/>
              <w:jc w:val="both"/>
              <w:rPr>
                <w:rFonts w:ascii="Times New Roman" w:hAnsi="Times New Roman" w:cs="Times New Roman"/>
              </w:rPr>
            </w:pPr>
          </w:p>
        </w:tc>
      </w:tr>
      <w:tr w:rsidR="00E247A6" w:rsidRPr="00E247A6">
        <w:tc>
          <w:tcPr>
            <w:tcW w:w="2665" w:type="dxa"/>
          </w:tcPr>
          <w:p w:rsidR="008D617D" w:rsidRPr="00E247A6" w:rsidRDefault="008D617D">
            <w:pPr>
              <w:pStyle w:val="ConsPlusNormal"/>
              <w:jc w:val="both"/>
              <w:rPr>
                <w:rFonts w:ascii="Times New Roman" w:hAnsi="Times New Roman" w:cs="Times New Roman"/>
              </w:rPr>
            </w:pPr>
          </w:p>
        </w:tc>
        <w:tc>
          <w:tcPr>
            <w:tcW w:w="1134" w:type="dxa"/>
          </w:tcPr>
          <w:p w:rsidR="008D617D" w:rsidRPr="00E247A6" w:rsidRDefault="008D617D">
            <w:pPr>
              <w:pStyle w:val="ConsPlusNormal"/>
              <w:jc w:val="both"/>
              <w:rPr>
                <w:rFonts w:ascii="Times New Roman" w:hAnsi="Times New Roman" w:cs="Times New Roman"/>
              </w:rPr>
            </w:pPr>
          </w:p>
        </w:tc>
        <w:tc>
          <w:tcPr>
            <w:tcW w:w="2318" w:type="dxa"/>
          </w:tcPr>
          <w:p w:rsidR="008D617D" w:rsidRPr="00E247A6" w:rsidRDefault="008D617D">
            <w:pPr>
              <w:pStyle w:val="ConsPlusNormal"/>
              <w:jc w:val="both"/>
              <w:rPr>
                <w:rFonts w:ascii="Times New Roman" w:hAnsi="Times New Roman" w:cs="Times New Roman"/>
              </w:rPr>
            </w:pPr>
          </w:p>
        </w:tc>
        <w:tc>
          <w:tcPr>
            <w:tcW w:w="2381" w:type="dxa"/>
          </w:tcPr>
          <w:p w:rsidR="008D617D" w:rsidRPr="00E247A6" w:rsidRDefault="008D617D">
            <w:pPr>
              <w:pStyle w:val="ConsPlusNormal"/>
              <w:jc w:val="both"/>
              <w:rPr>
                <w:rFonts w:ascii="Times New Roman" w:hAnsi="Times New Roman" w:cs="Times New Roman"/>
              </w:rPr>
            </w:pPr>
          </w:p>
        </w:tc>
        <w:tc>
          <w:tcPr>
            <w:tcW w:w="1417" w:type="dxa"/>
          </w:tcPr>
          <w:p w:rsidR="008D617D" w:rsidRPr="00E247A6" w:rsidRDefault="008D617D">
            <w:pPr>
              <w:pStyle w:val="ConsPlusNormal"/>
              <w:jc w:val="both"/>
              <w:rPr>
                <w:rFonts w:ascii="Times New Roman" w:hAnsi="Times New Roman" w:cs="Times New Roman"/>
              </w:rPr>
            </w:pPr>
          </w:p>
        </w:tc>
        <w:tc>
          <w:tcPr>
            <w:tcW w:w="1134" w:type="dxa"/>
          </w:tcPr>
          <w:p w:rsidR="008D617D" w:rsidRPr="00E247A6" w:rsidRDefault="008D617D">
            <w:pPr>
              <w:pStyle w:val="ConsPlusNormal"/>
              <w:jc w:val="both"/>
              <w:rPr>
                <w:rFonts w:ascii="Times New Roman" w:hAnsi="Times New Roman" w:cs="Times New Roman"/>
              </w:rPr>
            </w:pPr>
          </w:p>
        </w:tc>
      </w:tr>
    </w:tbl>
    <w:p w:rsidR="008D617D" w:rsidRPr="00E247A6" w:rsidRDefault="008D617D">
      <w:pPr>
        <w:pStyle w:val="ConsPlusNormal"/>
        <w:rPr>
          <w:rFonts w:ascii="Times New Roman" w:hAnsi="Times New Roman" w:cs="Times New Roman"/>
        </w:rPr>
      </w:pPr>
    </w:p>
    <w:p w:rsidR="008D617D" w:rsidRPr="00E247A6" w:rsidRDefault="008D617D">
      <w:pPr>
        <w:pStyle w:val="ConsPlusNonformat"/>
        <w:jc w:val="both"/>
        <w:rPr>
          <w:rFonts w:ascii="Times New Roman" w:hAnsi="Times New Roman" w:cs="Times New Roman"/>
        </w:rPr>
      </w:pPr>
      <w:r w:rsidRPr="00E247A6">
        <w:rPr>
          <w:rFonts w:ascii="Times New Roman" w:hAnsi="Times New Roman" w:cs="Times New Roman"/>
          <w:sz w:val="14"/>
        </w:rPr>
        <w:t xml:space="preserve">                                                               ┌──────────┐</w:t>
      </w:r>
    </w:p>
    <w:p w:rsidR="008D617D" w:rsidRPr="00E247A6" w:rsidRDefault="008D617D">
      <w:pPr>
        <w:pStyle w:val="ConsPlusNonformat"/>
        <w:jc w:val="both"/>
        <w:rPr>
          <w:rFonts w:ascii="Times New Roman" w:hAnsi="Times New Roman" w:cs="Times New Roman"/>
        </w:rPr>
      </w:pPr>
      <w:r w:rsidRPr="00E247A6">
        <w:rPr>
          <w:rFonts w:ascii="Times New Roman" w:hAnsi="Times New Roman" w:cs="Times New Roman"/>
          <w:sz w:val="14"/>
        </w:rPr>
        <w:t xml:space="preserve">                                                Номер страницы │          │</w:t>
      </w:r>
    </w:p>
    <w:p w:rsidR="008D617D" w:rsidRPr="00E247A6" w:rsidRDefault="008D617D">
      <w:pPr>
        <w:pStyle w:val="ConsPlusNonformat"/>
        <w:jc w:val="both"/>
        <w:rPr>
          <w:rFonts w:ascii="Times New Roman" w:hAnsi="Times New Roman" w:cs="Times New Roman"/>
        </w:rPr>
      </w:pPr>
      <w:r w:rsidRPr="00E247A6">
        <w:rPr>
          <w:rFonts w:ascii="Times New Roman" w:hAnsi="Times New Roman" w:cs="Times New Roman"/>
          <w:sz w:val="14"/>
        </w:rPr>
        <w:t xml:space="preserve">                                                               ├──────────┤</w:t>
      </w:r>
    </w:p>
    <w:p w:rsidR="008D617D" w:rsidRPr="00E247A6" w:rsidRDefault="008D617D">
      <w:pPr>
        <w:pStyle w:val="ConsPlusNonformat"/>
        <w:jc w:val="both"/>
        <w:rPr>
          <w:rFonts w:ascii="Times New Roman" w:hAnsi="Times New Roman" w:cs="Times New Roman"/>
        </w:rPr>
      </w:pPr>
      <w:r w:rsidRPr="00E247A6">
        <w:rPr>
          <w:rFonts w:ascii="Times New Roman" w:hAnsi="Times New Roman" w:cs="Times New Roman"/>
          <w:sz w:val="14"/>
        </w:rPr>
        <w:t xml:space="preserve">                                                  Всего страниц│          │</w:t>
      </w:r>
    </w:p>
    <w:p w:rsidR="008D617D" w:rsidRPr="00E247A6" w:rsidRDefault="008D617D">
      <w:pPr>
        <w:pStyle w:val="ConsPlusNonformat"/>
        <w:jc w:val="both"/>
        <w:rPr>
          <w:rFonts w:ascii="Times New Roman" w:hAnsi="Times New Roman" w:cs="Times New Roman"/>
        </w:rPr>
      </w:pPr>
      <w:r w:rsidRPr="00E247A6">
        <w:rPr>
          <w:rFonts w:ascii="Times New Roman" w:hAnsi="Times New Roman" w:cs="Times New Roman"/>
          <w:sz w:val="14"/>
        </w:rPr>
        <w:t xml:space="preserve">                                                               └──────────┘</w:t>
      </w:r>
    </w:p>
    <w:p w:rsidR="008D617D" w:rsidRPr="00E247A6" w:rsidRDefault="008D617D">
      <w:pPr>
        <w:pStyle w:val="ConsPlusNonformat"/>
        <w:jc w:val="both"/>
        <w:rPr>
          <w:rFonts w:ascii="Times New Roman" w:hAnsi="Times New Roman" w:cs="Times New Roman"/>
        </w:rPr>
      </w:pPr>
      <w:r w:rsidRPr="00E247A6">
        <w:rPr>
          <w:rFonts w:ascii="Times New Roman" w:hAnsi="Times New Roman" w:cs="Times New Roman"/>
          <w:sz w:val="14"/>
        </w:rPr>
        <w:t>Руководитель ___________ ______________________________</w:t>
      </w:r>
    </w:p>
    <w:p w:rsidR="008D617D" w:rsidRPr="00E247A6" w:rsidRDefault="008D617D">
      <w:pPr>
        <w:pStyle w:val="ConsPlusNonformat"/>
        <w:jc w:val="both"/>
        <w:rPr>
          <w:rFonts w:ascii="Times New Roman" w:hAnsi="Times New Roman" w:cs="Times New Roman"/>
        </w:rPr>
      </w:pPr>
      <w:r w:rsidRPr="00E247A6">
        <w:rPr>
          <w:rFonts w:ascii="Times New Roman" w:hAnsi="Times New Roman" w:cs="Times New Roman"/>
          <w:sz w:val="14"/>
        </w:rPr>
        <w:t xml:space="preserve">              (</w:t>
      </w:r>
      <w:proofErr w:type="gramStart"/>
      <w:r w:rsidRPr="00E247A6">
        <w:rPr>
          <w:rFonts w:ascii="Times New Roman" w:hAnsi="Times New Roman" w:cs="Times New Roman"/>
          <w:sz w:val="14"/>
        </w:rPr>
        <w:t xml:space="preserve">подпись)   </w:t>
      </w:r>
      <w:proofErr w:type="gramEnd"/>
      <w:r w:rsidRPr="00E247A6">
        <w:rPr>
          <w:rFonts w:ascii="Times New Roman" w:hAnsi="Times New Roman" w:cs="Times New Roman"/>
          <w:sz w:val="14"/>
        </w:rPr>
        <w:t xml:space="preserve">     (расшифровка подписи)      ┌ ─ ─ ─ ─ ─ ─ ─ ─ ─ ─ ─ ─ ─ ─ ─ ─ ─ ─ ─ ─┐</w:t>
      </w:r>
    </w:p>
    <w:p w:rsidR="008D617D" w:rsidRPr="00E247A6" w:rsidRDefault="008D617D">
      <w:pPr>
        <w:pStyle w:val="ConsPlusNonformat"/>
        <w:jc w:val="both"/>
        <w:rPr>
          <w:rFonts w:ascii="Times New Roman" w:hAnsi="Times New Roman" w:cs="Times New Roman"/>
        </w:rPr>
      </w:pPr>
      <w:r w:rsidRPr="00E247A6">
        <w:rPr>
          <w:rFonts w:ascii="Times New Roman" w:hAnsi="Times New Roman" w:cs="Times New Roman"/>
          <w:sz w:val="14"/>
        </w:rPr>
        <w:t>Руководитель                                                  ОТМЕТКА ОТВЕТСТВЕННОГО ИСПОЛНИТЕЛЯ</w:t>
      </w:r>
    </w:p>
    <w:p w:rsidR="008D617D" w:rsidRPr="00E247A6" w:rsidRDefault="008D617D">
      <w:pPr>
        <w:pStyle w:val="ConsPlusNonformat"/>
        <w:jc w:val="both"/>
        <w:rPr>
          <w:rFonts w:ascii="Times New Roman" w:hAnsi="Times New Roman" w:cs="Times New Roman"/>
        </w:rPr>
      </w:pPr>
      <w:r w:rsidRPr="00E247A6">
        <w:rPr>
          <w:rFonts w:ascii="Times New Roman" w:hAnsi="Times New Roman" w:cs="Times New Roman"/>
          <w:sz w:val="14"/>
        </w:rPr>
        <w:t xml:space="preserve">финансово-экономической                                   </w:t>
      </w:r>
      <w:proofErr w:type="gramStart"/>
      <w:r w:rsidRPr="00E247A6">
        <w:rPr>
          <w:rFonts w:ascii="Times New Roman" w:hAnsi="Times New Roman" w:cs="Times New Roman"/>
          <w:sz w:val="14"/>
        </w:rPr>
        <w:t>│  МИНИСТЕРСТВА</w:t>
      </w:r>
      <w:proofErr w:type="gramEnd"/>
      <w:r w:rsidRPr="00E247A6">
        <w:rPr>
          <w:rFonts w:ascii="Times New Roman" w:hAnsi="Times New Roman" w:cs="Times New Roman"/>
          <w:sz w:val="14"/>
        </w:rPr>
        <w:t xml:space="preserve"> ФИНАНСОВ РЕСПУБЛИКИ КРЫМ │</w:t>
      </w:r>
    </w:p>
    <w:p w:rsidR="008D617D" w:rsidRPr="00E247A6" w:rsidRDefault="008D617D">
      <w:pPr>
        <w:pStyle w:val="ConsPlusNonformat"/>
        <w:jc w:val="both"/>
        <w:rPr>
          <w:rFonts w:ascii="Times New Roman" w:hAnsi="Times New Roman" w:cs="Times New Roman"/>
        </w:rPr>
      </w:pPr>
      <w:r w:rsidRPr="00E247A6">
        <w:rPr>
          <w:rFonts w:ascii="Times New Roman" w:hAnsi="Times New Roman" w:cs="Times New Roman"/>
          <w:sz w:val="14"/>
        </w:rPr>
        <w:t>службы      ___________ _______________________________     О СОГЛАСОВАНИИ ПЕРЕЧНЯ ЦЕЛЕВЫХ СУБСИДИЙ</w:t>
      </w:r>
    </w:p>
    <w:p w:rsidR="008D617D" w:rsidRPr="00E247A6" w:rsidRDefault="008D617D">
      <w:pPr>
        <w:pStyle w:val="ConsPlusNonformat"/>
        <w:jc w:val="both"/>
        <w:rPr>
          <w:rFonts w:ascii="Times New Roman" w:hAnsi="Times New Roman" w:cs="Times New Roman"/>
        </w:rPr>
      </w:pPr>
      <w:r w:rsidRPr="00E247A6">
        <w:rPr>
          <w:rFonts w:ascii="Times New Roman" w:hAnsi="Times New Roman" w:cs="Times New Roman"/>
          <w:sz w:val="14"/>
        </w:rPr>
        <w:t xml:space="preserve">             (</w:t>
      </w:r>
      <w:proofErr w:type="gramStart"/>
      <w:r w:rsidRPr="00E247A6">
        <w:rPr>
          <w:rFonts w:ascii="Times New Roman" w:hAnsi="Times New Roman" w:cs="Times New Roman"/>
          <w:sz w:val="14"/>
        </w:rPr>
        <w:t xml:space="preserve">подпись)   </w:t>
      </w:r>
      <w:proofErr w:type="gramEnd"/>
      <w:r w:rsidRPr="00E247A6">
        <w:rPr>
          <w:rFonts w:ascii="Times New Roman" w:hAnsi="Times New Roman" w:cs="Times New Roman"/>
          <w:sz w:val="14"/>
        </w:rPr>
        <w:t xml:space="preserve">      (расшифровка подписи)      │Ответственный                           │</w:t>
      </w:r>
    </w:p>
    <w:p w:rsidR="008D617D" w:rsidRPr="00E247A6" w:rsidRDefault="008D617D">
      <w:pPr>
        <w:pStyle w:val="ConsPlusNonformat"/>
        <w:jc w:val="both"/>
        <w:rPr>
          <w:rFonts w:ascii="Times New Roman" w:hAnsi="Times New Roman" w:cs="Times New Roman"/>
        </w:rPr>
      </w:pPr>
      <w:r w:rsidRPr="00E247A6">
        <w:rPr>
          <w:rFonts w:ascii="Times New Roman" w:hAnsi="Times New Roman" w:cs="Times New Roman"/>
          <w:sz w:val="14"/>
        </w:rPr>
        <w:t>Ответственный                                              исполнитель ____________ ___________</w:t>
      </w:r>
    </w:p>
    <w:p w:rsidR="008D617D" w:rsidRPr="00E247A6" w:rsidRDefault="008D617D">
      <w:pPr>
        <w:pStyle w:val="ConsPlusNonformat"/>
        <w:jc w:val="both"/>
        <w:rPr>
          <w:rFonts w:ascii="Times New Roman" w:hAnsi="Times New Roman" w:cs="Times New Roman"/>
        </w:rPr>
      </w:pPr>
      <w:r w:rsidRPr="00E247A6">
        <w:rPr>
          <w:rFonts w:ascii="Times New Roman" w:hAnsi="Times New Roman" w:cs="Times New Roman"/>
          <w:sz w:val="14"/>
        </w:rPr>
        <w:t>исполнитель ___________ _________ _____________ _______</w:t>
      </w:r>
      <w:proofErr w:type="gramStart"/>
      <w:r w:rsidRPr="00E247A6">
        <w:rPr>
          <w:rFonts w:ascii="Times New Roman" w:hAnsi="Times New Roman" w:cs="Times New Roman"/>
          <w:sz w:val="14"/>
        </w:rPr>
        <w:t>_  │</w:t>
      </w:r>
      <w:proofErr w:type="gramEnd"/>
      <w:r w:rsidRPr="00E247A6">
        <w:rPr>
          <w:rFonts w:ascii="Times New Roman" w:hAnsi="Times New Roman" w:cs="Times New Roman"/>
          <w:sz w:val="14"/>
        </w:rPr>
        <w:t xml:space="preserve">            (должность)   (телефон)     │</w:t>
      </w:r>
    </w:p>
    <w:p w:rsidR="008D617D" w:rsidRPr="00E247A6" w:rsidRDefault="008D617D">
      <w:pPr>
        <w:pStyle w:val="ConsPlusNonformat"/>
        <w:jc w:val="both"/>
        <w:rPr>
          <w:rFonts w:ascii="Times New Roman" w:hAnsi="Times New Roman" w:cs="Times New Roman"/>
        </w:rPr>
      </w:pPr>
      <w:r w:rsidRPr="00E247A6">
        <w:rPr>
          <w:rFonts w:ascii="Times New Roman" w:hAnsi="Times New Roman" w:cs="Times New Roman"/>
          <w:sz w:val="14"/>
        </w:rPr>
        <w:t xml:space="preserve">            (должность) (подпись) (</w:t>
      </w:r>
      <w:proofErr w:type="gramStart"/>
      <w:r w:rsidRPr="00E247A6">
        <w:rPr>
          <w:rFonts w:ascii="Times New Roman" w:hAnsi="Times New Roman" w:cs="Times New Roman"/>
          <w:sz w:val="14"/>
        </w:rPr>
        <w:t>расшифровка  (</w:t>
      </w:r>
      <w:proofErr w:type="gramEnd"/>
      <w:r w:rsidRPr="00E247A6">
        <w:rPr>
          <w:rFonts w:ascii="Times New Roman" w:hAnsi="Times New Roman" w:cs="Times New Roman"/>
          <w:sz w:val="14"/>
        </w:rPr>
        <w:t>телефон)  "__" ______ 20__</w:t>
      </w:r>
    </w:p>
    <w:p w:rsidR="008D617D" w:rsidRPr="00E247A6" w:rsidRDefault="008D617D">
      <w:pPr>
        <w:pStyle w:val="ConsPlusNonformat"/>
        <w:jc w:val="both"/>
        <w:rPr>
          <w:rFonts w:ascii="Times New Roman" w:hAnsi="Times New Roman" w:cs="Times New Roman"/>
        </w:rPr>
      </w:pPr>
      <w:r w:rsidRPr="00E247A6">
        <w:rPr>
          <w:rFonts w:ascii="Times New Roman" w:hAnsi="Times New Roman" w:cs="Times New Roman"/>
          <w:sz w:val="14"/>
        </w:rPr>
        <w:t xml:space="preserve">                                     </w:t>
      </w:r>
      <w:proofErr w:type="gramStart"/>
      <w:r w:rsidRPr="00E247A6">
        <w:rPr>
          <w:rFonts w:ascii="Times New Roman" w:hAnsi="Times New Roman" w:cs="Times New Roman"/>
          <w:sz w:val="14"/>
        </w:rPr>
        <w:t xml:space="preserve">подписи)   </w:t>
      </w:r>
      <w:proofErr w:type="gramEnd"/>
      <w:r w:rsidRPr="00E247A6">
        <w:rPr>
          <w:rFonts w:ascii="Times New Roman" w:hAnsi="Times New Roman" w:cs="Times New Roman"/>
          <w:sz w:val="14"/>
        </w:rPr>
        <w:t xml:space="preserve">          └ ─ ─ ─ ─ ─ ─ ─ ─ ─ ─ ─ ─ ─ ─ ─ ─ ─ ─ ─ ─┘</w:t>
      </w:r>
    </w:p>
    <w:p w:rsidR="008D617D" w:rsidRPr="00E247A6" w:rsidRDefault="008D617D">
      <w:pPr>
        <w:pStyle w:val="ConsPlusNonformat"/>
        <w:jc w:val="both"/>
        <w:rPr>
          <w:rFonts w:ascii="Times New Roman" w:hAnsi="Times New Roman" w:cs="Times New Roman"/>
        </w:rPr>
      </w:pPr>
      <w:r w:rsidRPr="00E247A6">
        <w:rPr>
          <w:rFonts w:ascii="Times New Roman" w:hAnsi="Times New Roman" w:cs="Times New Roman"/>
          <w:sz w:val="14"/>
        </w:rPr>
        <w:t>"___" __________ 20___ г.</w:t>
      </w:r>
    </w:p>
    <w:p w:rsidR="008D617D" w:rsidRPr="00E247A6" w:rsidRDefault="008D617D">
      <w:pPr>
        <w:pStyle w:val="ConsPlusNormal"/>
        <w:rPr>
          <w:rFonts w:ascii="Times New Roman" w:hAnsi="Times New Roman" w:cs="Times New Roman"/>
        </w:rPr>
      </w:pPr>
    </w:p>
    <w:p w:rsidR="008D617D" w:rsidRPr="00E247A6" w:rsidRDefault="008D617D">
      <w:pPr>
        <w:pStyle w:val="ConsPlusNormal"/>
        <w:rPr>
          <w:rFonts w:ascii="Times New Roman" w:hAnsi="Times New Roman" w:cs="Times New Roman"/>
        </w:rPr>
      </w:pPr>
    </w:p>
    <w:p w:rsidR="008D617D" w:rsidRPr="00E247A6" w:rsidRDefault="008D617D">
      <w:pPr>
        <w:pStyle w:val="ConsPlusNormal"/>
        <w:pBdr>
          <w:top w:val="single" w:sz="6" w:space="0" w:color="auto"/>
        </w:pBdr>
        <w:spacing w:before="100" w:after="100"/>
        <w:jc w:val="both"/>
        <w:rPr>
          <w:rFonts w:ascii="Times New Roman" w:hAnsi="Times New Roman" w:cs="Times New Roman"/>
          <w:sz w:val="2"/>
          <w:szCs w:val="2"/>
        </w:rPr>
      </w:pPr>
    </w:p>
    <w:p w:rsidR="007E1016" w:rsidRPr="00E247A6" w:rsidRDefault="007E1016">
      <w:pPr>
        <w:rPr>
          <w:rFonts w:ascii="Times New Roman" w:hAnsi="Times New Roman" w:cs="Times New Roman"/>
        </w:rPr>
      </w:pPr>
    </w:p>
    <w:sectPr w:rsidR="007E1016" w:rsidRPr="00E247A6" w:rsidSect="00D07F3A">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17D"/>
    <w:rsid w:val="007E1016"/>
    <w:rsid w:val="008D617D"/>
    <w:rsid w:val="00E247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66951E-63F1-4043-9461-240292433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D617D"/>
    <w:pPr>
      <w:widowControl w:val="0"/>
      <w:autoSpaceDE w:val="0"/>
      <w:autoSpaceDN w:val="0"/>
      <w:spacing w:after="0" w:line="240" w:lineRule="auto"/>
    </w:pPr>
    <w:rPr>
      <w:rFonts w:ascii="Calibri" w:eastAsia="Times New Roman" w:hAnsi="Calibri" w:cs="Calibri"/>
      <w:szCs w:val="20"/>
    </w:rPr>
  </w:style>
  <w:style w:type="paragraph" w:customStyle="1" w:styleId="ConsPlusNonformat">
    <w:name w:val="ConsPlusNonformat"/>
    <w:rsid w:val="008D617D"/>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
    <w:name w:val="ConsPlusTitle"/>
    <w:rsid w:val="008D617D"/>
    <w:pPr>
      <w:widowControl w:val="0"/>
      <w:autoSpaceDE w:val="0"/>
      <w:autoSpaceDN w:val="0"/>
      <w:spacing w:after="0" w:line="240" w:lineRule="auto"/>
    </w:pPr>
    <w:rPr>
      <w:rFonts w:ascii="Calibri" w:eastAsia="Times New Roman" w:hAnsi="Calibri" w:cs="Calibri"/>
      <w:b/>
      <w:szCs w:val="20"/>
    </w:rPr>
  </w:style>
  <w:style w:type="paragraph" w:customStyle="1" w:styleId="ConsPlusTitlePage">
    <w:name w:val="ConsPlusTitlePage"/>
    <w:rsid w:val="008D617D"/>
    <w:pPr>
      <w:widowControl w:val="0"/>
      <w:autoSpaceDE w:val="0"/>
      <w:autoSpaceDN w:val="0"/>
      <w:spacing w:after="0" w:line="240" w:lineRule="auto"/>
    </w:pPr>
    <w:rPr>
      <w:rFonts w:ascii="Tahoma" w:eastAsia="Times New Roman"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123A5961CC648E3F9405421E15A8165F40517B725581579FB546DC8483EFE67BEDAF8DB81020D29EC9BBC1F68DF4DD47B90BEA30AAD7934DAF5D0N4NCJ" TargetMode="External"/><Relationship Id="rId18" Type="http://schemas.openxmlformats.org/officeDocument/2006/relationships/hyperlink" Target="consultantplus://offline/ref=6123A5961CC648E3F9404A2CF736DA68F90F48BA27581C2BA00B36951F37F430F995A199C50F0E2FE490E84B27DE11922D83BCA30AAF7A28NDNAJ" TargetMode="External"/><Relationship Id="rId26" Type="http://schemas.openxmlformats.org/officeDocument/2006/relationships/hyperlink" Target="consultantplus://offline/ref=6123A5961CC648E3F9405421E15A8165F40517B721541F79FE546DC8483EFE67BEDAF8DB81020D29EC9BBC1C68DF4DD47B90BEA30AAD7934DAF5D0N4NCJ" TargetMode="External"/><Relationship Id="rId39" Type="http://schemas.openxmlformats.org/officeDocument/2006/relationships/hyperlink" Target="consultantplus://offline/ref=6123A5961CC648E3F9404A2CF736DA68F90F48BA27581C2BA00B36951F37F430F995A199C50F0E21E990E84B27DE11922D83BCA30AAF7A28NDNAJ" TargetMode="External"/><Relationship Id="rId21" Type="http://schemas.openxmlformats.org/officeDocument/2006/relationships/hyperlink" Target="consultantplus://offline/ref=6123A5961CC648E3F9404A2CF736DA68FE094EBD25581C2BA00B36951F37F430F995A199C50E0F2DEC90E84B27DE11922D83BCA30AAF7A28NDNAJ" TargetMode="External"/><Relationship Id="rId34" Type="http://schemas.openxmlformats.org/officeDocument/2006/relationships/hyperlink" Target="consultantplus://offline/ref=6123A5961CC648E3F9405421E15A8165F40517B72559177DFF546DC8483EFE67BEDAF8DB81020D29EC9BBC1C68DF4DD47B90BEA30AAD7934DAF5D0N4NCJ" TargetMode="External"/><Relationship Id="rId42" Type="http://schemas.openxmlformats.org/officeDocument/2006/relationships/hyperlink" Target="consultantplus://offline/ref=6123A5961CC648E3F9405421E15A8165F40517B72752137FFA546DC8483EFE67BEDAF8DB81020D29EC9BBD1968DF4DD47B90BEA30AAD7934DAF5D0N4NCJ" TargetMode="External"/><Relationship Id="rId47" Type="http://schemas.openxmlformats.org/officeDocument/2006/relationships/hyperlink" Target="consultantplus://offline/ref=6123A5961CC648E3F9405421E15A8165F40517B72752137FFA546DC8483EFE67BEDAF8DB81020D29EC9BBF1C68DF4DD47B90BEA30AAD7934DAF5D0N4NCJ" TargetMode="External"/><Relationship Id="rId50" Type="http://schemas.openxmlformats.org/officeDocument/2006/relationships/hyperlink" Target="consultantplus://offline/ref=6123A5961CC648E3F9405421E15A8165F40517B72752137FFA546DC8483EFE67BEDAF8DB81020D29EC9BBF1268DF4DD47B90BEA30AAD7934DAF5D0N4NCJ" TargetMode="External"/><Relationship Id="rId55" Type="http://schemas.openxmlformats.org/officeDocument/2006/relationships/hyperlink" Target="consultantplus://offline/ref=6123A5961CC648E3F9405421E15A8165F40517B72752137FFA546DC8483EFE67BEDAF8DB81020D29EC9BBB1C68DF4DD47B90BEA30AAD7934DAF5D0N4NCJ" TargetMode="External"/><Relationship Id="rId63" Type="http://schemas.openxmlformats.org/officeDocument/2006/relationships/hyperlink" Target="consultantplus://offline/ref=6123A5961CC648E3F9404A2CF736DA68F90F48BB24591C2BA00B36951F37F430F995A199CC060422B8CAF84F6E891F8E2E9EA2A214AFN7N8J" TargetMode="External"/><Relationship Id="rId68" Type="http://schemas.openxmlformats.org/officeDocument/2006/relationships/hyperlink" Target="consultantplus://offline/ref=6123A5961CC648E3F9404A2CF736DA68F90F48BC20521C2BA00B36951F37F430F995A19EC70C0F22B8CAF84F6E891F8E2E9EA2A214AFN7N8J" TargetMode="External"/><Relationship Id="rId7" Type="http://schemas.openxmlformats.org/officeDocument/2006/relationships/hyperlink" Target="consultantplus://offline/ref=6123A5961CC648E3F9405421E15A8165F40517B72253157CFC546DC8483EFE67BEDAF8DB81020D29EC9BBC1F68DF4DD47B90BEA30AAD7934DAF5D0N4NCJ" TargetMode="External"/><Relationship Id="rId71" Type="http://schemas.openxmlformats.org/officeDocument/2006/relationships/hyperlink" Target="consultantplus://offline/ref=6123A5961CC648E3F9405421E15A8165F40517B723541079FA546DC8483EFE67BEDAF8DB81020D29EC9BBB1968DF4DD47B90BEA30AAD7934DAF5D0N4NCJ" TargetMode="External"/><Relationship Id="rId2" Type="http://schemas.openxmlformats.org/officeDocument/2006/relationships/settings" Target="settings.xml"/><Relationship Id="rId16" Type="http://schemas.openxmlformats.org/officeDocument/2006/relationships/hyperlink" Target="consultantplus://offline/ref=6123A5961CC648E3F9404A2CF736DA68F90F48BC20521C2BA00B36951F37F430F995A19BC40B0A22B8CAF84F6E891F8E2E9EA2A214AFN7N8J" TargetMode="External"/><Relationship Id="rId29" Type="http://schemas.openxmlformats.org/officeDocument/2006/relationships/hyperlink" Target="consultantplus://offline/ref=6123A5961CC648E3F9405421E15A8165F40517B72258167FF5546DC8483EFE67BEDAF8DB81020D29EC9BBC1C68DF4DD47B90BEA30AAD7934DAF5D0N4NCJ" TargetMode="External"/><Relationship Id="rId11" Type="http://schemas.openxmlformats.org/officeDocument/2006/relationships/hyperlink" Target="consultantplus://offline/ref=6123A5961CC648E3F9405421E15A8165F40517B723541F75FA546DC8483EFE67BEDAF8DB81020D29EC9BBC1F68DF4DD47B90BEA30AAD7934DAF5D0N4NCJ" TargetMode="External"/><Relationship Id="rId24" Type="http://schemas.openxmlformats.org/officeDocument/2006/relationships/hyperlink" Target="consultantplus://offline/ref=6123A5961CC648E3F9405421E15A8165F40517B72458107AFC546DC8483EFE67BEDAF8DB81020D29EC9BBC1C68DF4DD47B90BEA30AAD7934DAF5D0N4NCJ" TargetMode="External"/><Relationship Id="rId32" Type="http://schemas.openxmlformats.org/officeDocument/2006/relationships/hyperlink" Target="consultantplus://offline/ref=6123A5961CC648E3F9405421E15A8165F40517B72458107AFC546DC8483EFE67BEDAF8DB81020D29EC9BBC1D68DF4DD47B90BEA30AAD7934DAF5D0N4NCJ" TargetMode="External"/><Relationship Id="rId37" Type="http://schemas.openxmlformats.org/officeDocument/2006/relationships/hyperlink" Target="consultantplus://offline/ref=6123A5961CC648E3F9404A2CF736DA68F90F48BC20521C2BA00B36951F37F430F995A19CC00E0422B8CAF84F6E891F8E2E9EA2A214AFN7N8J" TargetMode="External"/><Relationship Id="rId40" Type="http://schemas.openxmlformats.org/officeDocument/2006/relationships/hyperlink" Target="consultantplus://offline/ref=6123A5961CC648E3F9404A2CF736DA68F90F48BA27581C2BA00B36951F37F430F995A19DCC045878A8CEB11860951C93309FBCA2N1N6J" TargetMode="External"/><Relationship Id="rId45" Type="http://schemas.openxmlformats.org/officeDocument/2006/relationships/hyperlink" Target="consultantplus://offline/ref=6123A5961CC648E3F9405421E15A8165F40517B72752137FFA546DC8483EFE67BEDAF8DB81020D29EC9BBF1B68DF4DD47B90BEA30AAD7934DAF5D0N4NCJ" TargetMode="External"/><Relationship Id="rId53" Type="http://schemas.openxmlformats.org/officeDocument/2006/relationships/hyperlink" Target="consultantplus://offline/ref=6123A5961CC648E3F9405421E15A8165F40517B72752137FFA546DC8483EFE67BEDAF8DB81020D29EC9BB81D68DF4DD47B90BEA30AAD7934DAF5D0N4NCJ" TargetMode="External"/><Relationship Id="rId58" Type="http://schemas.openxmlformats.org/officeDocument/2006/relationships/hyperlink" Target="consultantplus://offline/ref=6123A5961CC648E3F9405421E15A8165F40517B72752137FFA546DC8483EFE67BEDAF8DB81020D29EC9BB41C68DF4DD47B90BEA30AAD7934DAF5D0N4NCJ" TargetMode="External"/><Relationship Id="rId66" Type="http://schemas.openxmlformats.org/officeDocument/2006/relationships/hyperlink" Target="consultantplus://offline/ref=6123A5961CC648E3F9405421E15A8165F40517B72752137FFA546DC8483EFE67BEDAF8DB81020D29EC9ABC1F68DF4DD47B90BEA30AAD7934DAF5D0N4NCJ" TargetMode="External"/><Relationship Id="rId74" Type="http://schemas.openxmlformats.org/officeDocument/2006/relationships/theme" Target="theme/theme1.xml"/><Relationship Id="rId5" Type="http://schemas.openxmlformats.org/officeDocument/2006/relationships/hyperlink" Target="consultantplus://offline/ref=6123A5961CC648E3F9405421E15A8165F40517B72154147CFB546DC8483EFE67BEDAF8DB81020D29EC9BBC1F68DF4DD47B90BEA30AAD7934DAF5D0N4NCJ" TargetMode="External"/><Relationship Id="rId15" Type="http://schemas.openxmlformats.org/officeDocument/2006/relationships/hyperlink" Target="consultantplus://offline/ref=6123A5961CC648E3F9405421E15A8165F40517B72752137FFA546DC8483EFE67BEDAF8DB81020D29EC9BBC1F68DF4DD47B90BEA30AAD7934DAF5D0N4NCJ" TargetMode="External"/><Relationship Id="rId23" Type="http://schemas.openxmlformats.org/officeDocument/2006/relationships/hyperlink" Target="consultantplus://offline/ref=6123A5961CC648E3F9404A2CF736DA68F90F48BC20521C2BA00B36951F37F430F995A199C50C082AE890E84B27DE11922D83BCA30AAF7A28NDNAJ" TargetMode="External"/><Relationship Id="rId28" Type="http://schemas.openxmlformats.org/officeDocument/2006/relationships/hyperlink" Target="consultantplus://offline/ref=6123A5961CC648E3F9405421E15A8165F40517B722551179FE546DC8483EFE67BEDAF8DB81020D29EC9BBC1C68DF4DD47B90BEA30AAD7934DAF5D0N4NCJ" TargetMode="External"/><Relationship Id="rId36" Type="http://schemas.openxmlformats.org/officeDocument/2006/relationships/hyperlink" Target="consultantplus://offline/ref=6123A5961CC648E3F9404A2CF736DA68F90F48BC20521C2BA00B36951F37F430F995A19BC40B0A22B8CAF84F6E891F8E2E9EA2A214AFN7N8J" TargetMode="External"/><Relationship Id="rId49" Type="http://schemas.openxmlformats.org/officeDocument/2006/relationships/hyperlink" Target="consultantplus://offline/ref=6123A5961CC648E3F9405421E15A8165F40517B72752137FFA546DC8483EFE67BEDAF8DB81020D29EC9BBF1D68DF4DD47B90BEA30AAD7934DAF5D0N4NCJ" TargetMode="External"/><Relationship Id="rId57" Type="http://schemas.openxmlformats.org/officeDocument/2006/relationships/hyperlink" Target="consultantplus://offline/ref=6123A5961CC648E3F9405421E15A8165F40517B72752137FFA546DC8483EFE67BEDAF8DB81020D29EC9BB41F68DF4DD47B90BEA30AAD7934DAF5D0N4NCJ" TargetMode="External"/><Relationship Id="rId61" Type="http://schemas.openxmlformats.org/officeDocument/2006/relationships/hyperlink" Target="consultantplus://offline/ref=6123A5961CC648E3F9405421E15A8165F40517B72752137FFA546DC8483EFE67BEDAF8DB81020D29EC9BB41368DF4DD47B90BEA30AAD7934DAF5D0N4NCJ" TargetMode="External"/><Relationship Id="rId10" Type="http://schemas.openxmlformats.org/officeDocument/2006/relationships/hyperlink" Target="consultantplus://offline/ref=6123A5961CC648E3F9405421E15A8165F40517B723541079FA546DC8483EFE67BEDAF8DB81020D29EC9BBC1F68DF4DD47B90BEA30AAD7934DAF5D0N4NCJ" TargetMode="External"/><Relationship Id="rId19" Type="http://schemas.openxmlformats.org/officeDocument/2006/relationships/hyperlink" Target="consultantplus://offline/ref=6123A5961CC648E3F9404A2CF736DA68F90F48BA27581C2BA00B36951F37F430F995A199C50F0E2FE590E84B27DE11922D83BCA30AAF7A28NDNAJ" TargetMode="External"/><Relationship Id="rId31" Type="http://schemas.openxmlformats.org/officeDocument/2006/relationships/hyperlink" Target="consultantplus://offline/ref=6123A5961CC648E3F9405421E15A8165F40517B723541F75FA546DC8483EFE67BEDAF8DB81020D29EC9BBC1F68DF4DD47B90BEA30AAD7934DAF5D0N4NCJ" TargetMode="External"/><Relationship Id="rId44" Type="http://schemas.openxmlformats.org/officeDocument/2006/relationships/hyperlink" Target="consultantplus://offline/ref=6123A5961CC648E3F9405421E15A8165F40517B72752137FFA546DC8483EFE67BEDAF8DB81020D29EC9BBD1F68DF4DD47B90BEA30AAD7934DAF5D0N4NCJ" TargetMode="External"/><Relationship Id="rId52" Type="http://schemas.openxmlformats.org/officeDocument/2006/relationships/hyperlink" Target="consultantplus://offline/ref=6123A5961CC648E3F9405421E15A8165F40517B72752137FFA546DC8483EFE67BEDAF8DB81020D29EC9BB81F68DF4DD47B90BEA30AAD7934DAF5D0N4NCJ" TargetMode="External"/><Relationship Id="rId60" Type="http://schemas.openxmlformats.org/officeDocument/2006/relationships/hyperlink" Target="consultantplus://offline/ref=6123A5961CC648E3F9405421E15A8165F40517B72752137FFA546DC8483EFE67BEDAF8DB81020D29EC9BB41268DF4DD47B90BEA30AAD7934DAF5D0N4NCJ" TargetMode="External"/><Relationship Id="rId65" Type="http://schemas.openxmlformats.org/officeDocument/2006/relationships/hyperlink" Target="consultantplus://offline/ref=6123A5961CC648E3F9405421E15A8165F40517B72752137FFA546DC8483EFE67BEDAF8DB81020D29EC9ABC1968DF4DD47B90BEA30AAD7934DAF5D0N4NCJ" TargetMode="External"/><Relationship Id="rId73" Type="http://schemas.openxmlformats.org/officeDocument/2006/relationships/fontTable" Target="fontTable.xml"/><Relationship Id="rId4" Type="http://schemas.openxmlformats.org/officeDocument/2006/relationships/hyperlink" Target="consultantplus://offline/ref=6123A5961CC648E3F9405421E15A8165F40517B72859157EF70967C01132FC60B185EFDCC80E0C29EC9BB91137DA58C5239FBFBE14AE6428D8F7NDN0J" TargetMode="External"/><Relationship Id="rId9" Type="http://schemas.openxmlformats.org/officeDocument/2006/relationships/hyperlink" Target="consultantplus://offline/ref=6123A5961CC648E3F9405421E15A8165F40517B72258167FF5546DC8483EFE67BEDAF8DB81020D29EC9BBC1F68DF4DD47B90BEA30AAD7934DAF5D0N4NCJ" TargetMode="External"/><Relationship Id="rId14" Type="http://schemas.openxmlformats.org/officeDocument/2006/relationships/hyperlink" Target="consultantplus://offline/ref=6123A5961CC648E3F9405421E15A8165F40517B72559177DFF546DC8483EFE67BEDAF8DB81020D29EC9BBC1F68DF4DD47B90BEA30AAD7934DAF5D0N4NCJ" TargetMode="External"/><Relationship Id="rId22" Type="http://schemas.openxmlformats.org/officeDocument/2006/relationships/hyperlink" Target="consultantplus://offline/ref=6123A5961CC648E3F9404A2CF736DA68F90F48BC20521C2BA00B36951F37F430F995A19BC40B0A22B8CAF84F6E891F8E2E9EA2A214AFN7N8J" TargetMode="External"/><Relationship Id="rId27" Type="http://schemas.openxmlformats.org/officeDocument/2006/relationships/hyperlink" Target="consultantplus://offline/ref=6123A5961CC648E3F9405421E15A8165F40517B72253157CFC546DC8483EFE67BEDAF8DB81020D29EC9BBC1C68DF4DD47B90BEA30AAD7934DAF5D0N4NCJ" TargetMode="External"/><Relationship Id="rId30" Type="http://schemas.openxmlformats.org/officeDocument/2006/relationships/hyperlink" Target="consultantplus://offline/ref=6123A5961CC648E3F9405421E15A8165F40517B723541079FA546DC8483EFE67BEDAF8DB81020D29EC9BBC1F68DF4DD47B90BEA30AAD7934DAF5D0N4NCJ" TargetMode="External"/><Relationship Id="rId35" Type="http://schemas.openxmlformats.org/officeDocument/2006/relationships/hyperlink" Target="consultantplus://offline/ref=6123A5961CC648E3F9405421E15A8165F40517B72752137FFA546DC8483EFE67BEDAF8DB81020D29EC9BBC1C68DF4DD47B90BEA30AAD7934DAF5D0N4NCJ" TargetMode="External"/><Relationship Id="rId43" Type="http://schemas.openxmlformats.org/officeDocument/2006/relationships/hyperlink" Target="consultantplus://offline/ref=6123A5961CC648E3F9405421E15A8165F40517B72752137FFA546DC8483EFE67BEDAF8DB81020D29EC9BBD1E68DF4DD47B90BEA30AAD7934DAF5D0N4NCJ" TargetMode="External"/><Relationship Id="rId48" Type="http://schemas.openxmlformats.org/officeDocument/2006/relationships/hyperlink" Target="consultantplus://offline/ref=6123A5961CC648E3F9404A2CF736DA68F90E4DBC24541C2BA00B36951F37F430EB95F995C70C1229EF85BE1A61N8N9J" TargetMode="External"/><Relationship Id="rId56" Type="http://schemas.openxmlformats.org/officeDocument/2006/relationships/hyperlink" Target="consultantplus://offline/ref=6123A5961CC648E3F9405421E15A8165F40517B72752137FFA546DC8483EFE67BEDAF8DB81020D29EC9BB41868DF4DD47B90BEA30AAD7934DAF5D0N4NCJ" TargetMode="External"/><Relationship Id="rId64" Type="http://schemas.openxmlformats.org/officeDocument/2006/relationships/hyperlink" Target="consultantplus://offline/ref=6123A5961CC648E3F9405421E15A8165F40517B72752137FFA546DC8483EFE67BEDAF8DB81020D29EC9BB51268DF4DD47B90BEA30AAD7934DAF5D0N4NCJ" TargetMode="External"/><Relationship Id="rId69" Type="http://schemas.openxmlformats.org/officeDocument/2006/relationships/hyperlink" Target="consultantplus://offline/ref=6123A5961CC648E3F9405421E15A8165F40517B72752137FFA546DC8483EFE67BEDAF8DB81020D29EC9ABC1D68DF4DD47B90BEA30AAD7934DAF5D0N4NCJ" TargetMode="External"/><Relationship Id="rId8" Type="http://schemas.openxmlformats.org/officeDocument/2006/relationships/hyperlink" Target="consultantplus://offline/ref=6123A5961CC648E3F9405421E15A8165F40517B722551179FE546DC8483EFE67BEDAF8DB81020D29EC9BBC1F68DF4DD47B90BEA30AAD7934DAF5D0N4NCJ" TargetMode="External"/><Relationship Id="rId51" Type="http://schemas.openxmlformats.org/officeDocument/2006/relationships/hyperlink" Target="consultantplus://offline/ref=6123A5961CC648E3F9405421E15A8165F40517B72752137FFA546DC8483EFE67BEDAF8DB81020D29EC9BB81868DF4DD47B90BEA30AAD7934DAF5D0N4NCJ" TargetMode="External"/><Relationship Id="rId72" Type="http://schemas.openxmlformats.org/officeDocument/2006/relationships/hyperlink" Target="consultantplus://offline/ref=6123A5961CC648E3F9404A2CF736DA68FC0A40B321511C2BA00B36951F37F430EB95F995C70C1229EF85BE1A61N8N9J" TargetMode="External"/><Relationship Id="rId3" Type="http://schemas.openxmlformats.org/officeDocument/2006/relationships/webSettings" Target="webSettings.xml"/><Relationship Id="rId12" Type="http://schemas.openxmlformats.org/officeDocument/2006/relationships/hyperlink" Target="consultantplus://offline/ref=6123A5961CC648E3F9405421E15A8165F40517B72458107AFC546DC8483EFE67BEDAF8DB81020D29EC9BBC1F68DF4DD47B90BEA30AAD7934DAF5D0N4NCJ" TargetMode="External"/><Relationship Id="rId17" Type="http://schemas.openxmlformats.org/officeDocument/2006/relationships/hyperlink" Target="consultantplus://offline/ref=6123A5961CC648E3F9404A2CF736DA68F90F48BC20521C2BA00B36951F37F430F995A199C50C082AE890E84B27DE11922D83BCA30AAF7A28NDNAJ" TargetMode="External"/><Relationship Id="rId25" Type="http://schemas.openxmlformats.org/officeDocument/2006/relationships/hyperlink" Target="consultantplus://offline/ref=6123A5961CC648E3F9405421E15A8165F40517B72154147CFB546DC8483EFE67BEDAF8DB81020D29EC9BBC1C68DF4DD47B90BEA30AAD7934DAF5D0N4NCJ" TargetMode="External"/><Relationship Id="rId33" Type="http://schemas.openxmlformats.org/officeDocument/2006/relationships/hyperlink" Target="consultantplus://offline/ref=6123A5961CC648E3F9405421E15A8165F40517B725581579FB546DC8483EFE67BEDAF8DB81020D29EC9BBC1C68DF4DD47B90BEA30AAD7934DAF5D0N4NCJ" TargetMode="External"/><Relationship Id="rId38" Type="http://schemas.openxmlformats.org/officeDocument/2006/relationships/hyperlink" Target="consultantplus://offline/ref=6123A5961CC648E3F9404A2CF736DA68FE094EBD25581C2BA00B36951F37F430F995A199C50E0F2FEF90E84B27DE11922D83BCA30AAF7A28NDNAJ" TargetMode="External"/><Relationship Id="rId46" Type="http://schemas.openxmlformats.org/officeDocument/2006/relationships/hyperlink" Target="consultantplus://offline/ref=6123A5961CC648E3F9405421E15A8165F40517B72752137FFA546DC8483EFE67BEDAF8DB81020D29EC9BBF1F68DF4DD47B90BEA30AAD7934DAF5D0N4NCJ" TargetMode="External"/><Relationship Id="rId59" Type="http://schemas.openxmlformats.org/officeDocument/2006/relationships/hyperlink" Target="consultantplus://offline/ref=6123A5961CC648E3F9405421E15A8165F40517B72752137FFA546DC8483EFE67BEDAF8DB81020D29EC9BB41D68DF4DD47B90BEA30AAD7934DAF5D0N4NCJ" TargetMode="External"/><Relationship Id="rId67" Type="http://schemas.openxmlformats.org/officeDocument/2006/relationships/hyperlink" Target="consultantplus://offline/ref=6123A5961CC648E3F9405421E15A8165F40517B72752137FFA546DC8483EFE67BEDAF8DB81020D29EC9ABC1C68DF4DD47B90BEA30AAD7934DAF5D0N4NCJ" TargetMode="External"/><Relationship Id="rId20" Type="http://schemas.openxmlformats.org/officeDocument/2006/relationships/hyperlink" Target="consultantplus://offline/ref=6123A5961CC648E3F9404A2CF736DA68F90F48BA27581C2BA00B36951F37F430F995A199C50F0E2EEC90E84B27DE11922D83BCA30AAF7A28NDNAJ" TargetMode="External"/><Relationship Id="rId41" Type="http://schemas.openxmlformats.org/officeDocument/2006/relationships/hyperlink" Target="consultantplus://offline/ref=6123A5961CC648E3F9404A2CF736DA68F90F48BC20521C2BA00B36951F37F430F995A19BC40B0A22B8CAF84F6E891F8E2E9EA2A214AFN7N8J" TargetMode="External"/><Relationship Id="rId54" Type="http://schemas.openxmlformats.org/officeDocument/2006/relationships/hyperlink" Target="consultantplus://offline/ref=6123A5961CC648E3F9405421E15A8165F40517B72752137FFA546DC8483EFE67BEDAF8DB81020D29EC9BB91A68DF4DD47B90BEA30AAD7934DAF5D0N4NCJ" TargetMode="External"/><Relationship Id="rId62" Type="http://schemas.openxmlformats.org/officeDocument/2006/relationships/hyperlink" Target="consultantplus://offline/ref=6123A5961CC648E3F9404A2CF736DA68F90F48BC20521C2BA00B36951F37F430F995A19EC2080822B8CAF84F6E891F8E2E9EA2A214AFN7N8J" TargetMode="External"/><Relationship Id="rId70" Type="http://schemas.openxmlformats.org/officeDocument/2006/relationships/hyperlink" Target="consultantplus://offline/ref=6123A5961CC648E3F9405421E15A8165F40517B72154147CFB546DC8483EFE67BEDAF8DB81020D29EC9BBF1868DF4DD47B90BEA30AAD7934DAF5D0N4NCJ" TargetMode="External"/><Relationship Id="rId1" Type="http://schemas.openxmlformats.org/officeDocument/2006/relationships/styles" Target="styles.xml"/><Relationship Id="rId6" Type="http://schemas.openxmlformats.org/officeDocument/2006/relationships/hyperlink" Target="consultantplus://offline/ref=6123A5961CC648E3F9405421E15A8165F40517B721541F79FE546DC8483EFE67BEDAF8DB81020D29EC9BBC1F68DF4DD47B90BEA30AAD7934DAF5D0N4NC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6865</Words>
  <Characters>39135</Characters>
  <Application>Microsoft Office Word</Application>
  <DocSecurity>0</DocSecurity>
  <Lines>326</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Кучер Оксана Владимировна</dc:creator>
  <cp:keywords/>
  <dc:description/>
  <cp:lastModifiedBy>Кучер Оксана Владимировна</cp:lastModifiedBy>
  <cp:revision>2</cp:revision>
  <dcterms:created xsi:type="dcterms:W3CDTF">2022-03-23T09:13:00Z</dcterms:created>
  <dcterms:modified xsi:type="dcterms:W3CDTF">2022-03-23T09:37:00Z</dcterms:modified>
</cp:coreProperties>
</file>